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F0" w:rsidRDefault="007833F0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89C">
        <w:rPr>
          <w:rStyle w:val="a7"/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D403A3" wp14:editId="309C3DC3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2746F0" w:rsidRPr="002C40FF">
        <w:rPr>
          <w:rFonts w:ascii="Times New Roman" w:hAnsi="Times New Roman" w:cs="Times New Roman"/>
          <w:sz w:val="24"/>
          <w:szCs w:val="24"/>
        </w:rPr>
        <w:t>НАУКИ И</w:t>
      </w:r>
      <w:r w:rsidR="002746F0">
        <w:rPr>
          <w:rFonts w:ascii="Times New Roman" w:hAnsi="Times New Roman" w:cs="Times New Roman"/>
          <w:sz w:val="24"/>
          <w:szCs w:val="24"/>
        </w:rPr>
        <w:t xml:space="preserve"> ВЫСШЕГО</w:t>
      </w:r>
      <w:r w:rsidR="002746F0" w:rsidRPr="002C40FF">
        <w:rPr>
          <w:rFonts w:ascii="Times New Roman" w:hAnsi="Times New Roman" w:cs="Times New Roman"/>
          <w:sz w:val="24"/>
          <w:szCs w:val="24"/>
        </w:rPr>
        <w:t xml:space="preserve"> </w:t>
      </w:r>
      <w:r w:rsidRPr="002C40FF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учреждение высшего профессионального образования</w:t>
      </w:r>
    </w:p>
    <w:p w:rsidR="002C40FF" w:rsidRPr="002C40FF" w:rsidRDefault="002746F0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«Донской государственный технически</w:t>
      </w:r>
      <w:r w:rsidR="002C40FF" w:rsidRPr="002C40FF">
        <w:rPr>
          <w:rFonts w:ascii="Times New Roman" w:hAnsi="Times New Roman" w:cs="Times New Roman"/>
          <w:sz w:val="24"/>
          <w:szCs w:val="24"/>
        </w:rPr>
        <w:t>й университет»</w:t>
      </w:r>
    </w:p>
    <w:p w:rsidR="002C40FF" w:rsidRDefault="002C40FF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F92DE0" w:rsidRPr="002C40FF" w:rsidRDefault="00F92DE0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746F0" w:rsidRPr="002C40FF" w:rsidRDefault="002746F0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951729" w:rsidRDefault="002C40FF" w:rsidP="00247B1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 xml:space="preserve">МЕТОДИЧЕСКИЕ УКАЗАНИЯ ПО </w:t>
      </w:r>
      <w:r w:rsidR="00951729" w:rsidRPr="00247B15">
        <w:rPr>
          <w:rFonts w:ascii="Times New Roman" w:hAnsi="Times New Roman" w:cs="Times New Roman"/>
          <w:caps/>
          <w:sz w:val="24"/>
          <w:szCs w:val="24"/>
        </w:rPr>
        <w:t>Проектн</w:t>
      </w:r>
      <w:r w:rsidR="00951729">
        <w:rPr>
          <w:rFonts w:ascii="Times New Roman" w:hAnsi="Times New Roman" w:cs="Times New Roman"/>
          <w:caps/>
          <w:sz w:val="24"/>
          <w:szCs w:val="24"/>
        </w:rPr>
        <w:t>ой</w:t>
      </w:r>
      <w:r w:rsidR="00951729" w:rsidRPr="00247B15">
        <w:rPr>
          <w:rFonts w:ascii="Times New Roman" w:hAnsi="Times New Roman" w:cs="Times New Roman"/>
          <w:caps/>
          <w:sz w:val="24"/>
          <w:szCs w:val="24"/>
        </w:rPr>
        <w:t xml:space="preserve"> практик</w:t>
      </w:r>
      <w:r w:rsidR="00951729">
        <w:rPr>
          <w:rFonts w:ascii="Times New Roman" w:hAnsi="Times New Roman" w:cs="Times New Roman"/>
          <w:caps/>
          <w:sz w:val="24"/>
          <w:szCs w:val="24"/>
        </w:rPr>
        <w:t>е</w:t>
      </w:r>
      <w:r w:rsidR="00247B1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7B15" w:rsidRPr="009A796C" w:rsidRDefault="00247B15" w:rsidP="00247B1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796C">
        <w:rPr>
          <w:rFonts w:ascii="Times New Roman" w:hAnsi="Times New Roman" w:cs="Times New Roman"/>
          <w:sz w:val="24"/>
          <w:szCs w:val="24"/>
        </w:rPr>
        <w:t>предусмотренн</w:t>
      </w:r>
      <w:r w:rsidR="00951729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Pr="009A796C">
        <w:rPr>
          <w:rFonts w:ascii="Times New Roman" w:hAnsi="Times New Roman" w:cs="Times New Roman"/>
          <w:sz w:val="24"/>
          <w:szCs w:val="24"/>
        </w:rPr>
        <w:t xml:space="preserve"> учебным планом </w:t>
      </w:r>
      <w:r w:rsidR="00F92DE0">
        <w:rPr>
          <w:rFonts w:ascii="Times New Roman" w:hAnsi="Times New Roman" w:cs="Times New Roman"/>
          <w:color w:val="000000"/>
          <w:sz w:val="24"/>
          <w:szCs w:val="24"/>
        </w:rPr>
        <w:t>08.04.01</w:t>
      </w:r>
      <w:r w:rsidRPr="009A79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96C">
        <w:rPr>
          <w:rFonts w:ascii="Times New Roman" w:hAnsi="Times New Roman" w:cs="Times New Roman"/>
          <w:sz w:val="24"/>
          <w:szCs w:val="24"/>
        </w:rPr>
        <w:t>«Строительство»,</w:t>
      </w:r>
    </w:p>
    <w:p w:rsidR="00247B15" w:rsidRDefault="00247B15" w:rsidP="00247B1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96C">
        <w:rPr>
          <w:rFonts w:ascii="Times New Roman" w:hAnsi="Times New Roman" w:cs="Times New Roman"/>
          <w:sz w:val="24"/>
          <w:szCs w:val="24"/>
        </w:rPr>
        <w:t>про</w:t>
      </w:r>
      <w:r w:rsidR="00F92DE0">
        <w:rPr>
          <w:rFonts w:ascii="Times New Roman" w:hAnsi="Times New Roman" w:cs="Times New Roman"/>
          <w:sz w:val="24"/>
          <w:szCs w:val="24"/>
        </w:rPr>
        <w:t>грамма</w:t>
      </w:r>
      <w:r w:rsidRPr="009A796C">
        <w:rPr>
          <w:rFonts w:ascii="Times New Roman" w:hAnsi="Times New Roman" w:cs="Times New Roman"/>
          <w:sz w:val="24"/>
          <w:szCs w:val="24"/>
        </w:rPr>
        <w:t xml:space="preserve"> подготовки «</w:t>
      </w:r>
      <w:r>
        <w:rPr>
          <w:rFonts w:ascii="Times New Roman" w:hAnsi="Times New Roman" w:cs="Times New Roman"/>
          <w:color w:val="000000"/>
          <w:sz w:val="24"/>
          <w:szCs w:val="24"/>
        </w:rPr>
        <w:t>Промышленное и гражданское строительство</w:t>
      </w:r>
      <w:r w:rsidRPr="009A796C">
        <w:rPr>
          <w:rFonts w:ascii="Times New Roman" w:hAnsi="Times New Roman" w:cs="Times New Roman"/>
          <w:sz w:val="24"/>
          <w:szCs w:val="24"/>
        </w:rPr>
        <w:t>»</w:t>
      </w:r>
      <w:r w:rsidR="00F92DE0">
        <w:rPr>
          <w:rFonts w:ascii="Times New Roman" w:hAnsi="Times New Roman" w:cs="Times New Roman"/>
          <w:sz w:val="24"/>
          <w:szCs w:val="24"/>
        </w:rPr>
        <w:t xml:space="preserve"> (ПГС),</w:t>
      </w:r>
    </w:p>
    <w:p w:rsidR="00F92DE0" w:rsidRDefault="00F92DE0" w:rsidP="00F92DE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796C">
        <w:rPr>
          <w:rFonts w:ascii="Times New Roman" w:hAnsi="Times New Roman" w:cs="Times New Roman"/>
          <w:sz w:val="24"/>
          <w:szCs w:val="24"/>
        </w:rPr>
        <w:t>«</w:t>
      </w:r>
      <w:r w:rsidRPr="00245BE1">
        <w:rPr>
          <w:rFonts w:ascii="Times New Roman" w:hAnsi="Times New Roman" w:cs="Times New Roman"/>
          <w:color w:val="000000"/>
          <w:sz w:val="24"/>
          <w:szCs w:val="24"/>
        </w:rPr>
        <w:t>Управление инвестици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онно-строительной деятельностью» </w:t>
      </w:r>
      <w:r w:rsidRPr="00245BE1">
        <w:rPr>
          <w:rFonts w:ascii="Times New Roman" w:hAnsi="Times New Roman" w:cs="Times New Roman"/>
          <w:color w:val="000000"/>
          <w:sz w:val="24"/>
          <w:szCs w:val="24"/>
        </w:rPr>
        <w:t>(СИ)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2DE0" w:rsidRPr="009A796C" w:rsidRDefault="00F92DE0" w:rsidP="00F92DE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магистрантов 2-го курса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CB89082" wp14:editId="4F8CD6D1">
            <wp:simplePos x="0" y="0"/>
            <wp:positionH relativeFrom="column">
              <wp:posOffset>299085</wp:posOffset>
            </wp:positionH>
            <wp:positionV relativeFrom="paragraph">
              <wp:posOffset>41275</wp:posOffset>
            </wp:positionV>
            <wp:extent cx="5326387" cy="3149600"/>
            <wp:effectExtent l="0" t="0" r="7620" b="0"/>
            <wp:wrapNone/>
            <wp:docPr id="2" name="Рисунок 2" descr="Порядок и сроки оформления документов на строительство д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рядок и сроки оформления документов на строительство до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7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7681" w:rsidRPr="002C40FF" w:rsidRDefault="00E67681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7B15" w:rsidRPr="002C40FF" w:rsidRDefault="00247B15" w:rsidP="00247B1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Автор:</w:t>
      </w:r>
      <w:r w:rsidRPr="001C6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к.т.н. доцент </w:t>
      </w:r>
      <w:r w:rsidRPr="001C6177">
        <w:rPr>
          <w:rFonts w:ascii="Times New Roman" w:hAnsi="Times New Roman" w:cs="Times New Roman"/>
          <w:sz w:val="24"/>
          <w:szCs w:val="24"/>
        </w:rPr>
        <w:t>Ива</w:t>
      </w:r>
      <w:r>
        <w:rPr>
          <w:rFonts w:ascii="Times New Roman" w:hAnsi="Times New Roman" w:cs="Times New Roman"/>
          <w:sz w:val="24"/>
          <w:szCs w:val="24"/>
        </w:rPr>
        <w:t>нчук Е.В.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20</w:t>
      </w:r>
      <w:r w:rsidR="004163BD">
        <w:rPr>
          <w:rFonts w:ascii="Times New Roman" w:hAnsi="Times New Roman" w:cs="Times New Roman"/>
          <w:sz w:val="24"/>
          <w:szCs w:val="24"/>
        </w:rPr>
        <w:t>2</w:t>
      </w:r>
      <w:r w:rsidR="00951729">
        <w:rPr>
          <w:rFonts w:ascii="Times New Roman" w:hAnsi="Times New Roman" w:cs="Times New Roman"/>
          <w:sz w:val="24"/>
          <w:szCs w:val="24"/>
        </w:rPr>
        <w:t>2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70467999"/>
        <w:docPartObj>
          <w:docPartGallery w:val="Table of Contents"/>
          <w:docPartUnique/>
        </w:docPartObj>
      </w:sdtPr>
      <w:sdtContent>
        <w:p w:rsidR="00CF2717" w:rsidRPr="00777B43" w:rsidRDefault="00CF2717">
          <w:pPr>
            <w:pStyle w:val="a8"/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</w:pPr>
          <w:r w:rsidRPr="00777B43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Оглавление</w:t>
          </w:r>
        </w:p>
        <w:p w:rsidR="00777B43" w:rsidRPr="00777B43" w:rsidRDefault="00CF271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777B4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77B43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77B4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4577342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Аннотация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_Toc114577342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3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Основные цели и задачи дисциплины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_Toc114577343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4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Перечень планируемых результатов обучения при прохождении практики, соотнесенных с планируемыми результатами освоения ОПОП ВО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_Toc114577344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5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3.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Теоретический раздел отчета по Проектной практике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_Toc114577345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6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4.</w:t>
            </w:r>
            <w:r w:rsidR="00777B43" w:rsidRPr="00777B43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Задание на Проектную практику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_Toc114577346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7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shd w:val="clear" w:color="auto" w:fill="FFFFFF"/>
              </w:rPr>
              <w:t>Рекомендуемая литература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_Toc114577347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77B43" w:rsidRPr="00777B43" w:rsidRDefault="00F92D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14577348" w:history="1">
            <w:r w:rsidR="00777B43" w:rsidRPr="00777B43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shd w:val="clear" w:color="auto" w:fill="FFFFFF"/>
              </w:rPr>
              <w:t>Приложения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_Toc114577348 \h </w:instrTex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A34A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777B43" w:rsidRPr="00777B4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F2717" w:rsidRDefault="00CF2717">
          <w:r w:rsidRPr="00777B43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F4F85" w:rsidRDefault="005F4F8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sz w:val="24"/>
          <w:szCs w:val="24"/>
        </w:rPr>
        <w:br w:type="page"/>
      </w:r>
    </w:p>
    <w:p w:rsidR="00247B15" w:rsidRPr="007833F0" w:rsidRDefault="00CF2717" w:rsidP="007833F0">
      <w:pPr>
        <w:pStyle w:val="1"/>
        <w:jc w:val="center"/>
        <w:rPr>
          <w:sz w:val="24"/>
          <w:szCs w:val="24"/>
        </w:rPr>
      </w:pPr>
      <w:bookmarkStart w:id="0" w:name="_Toc114577342"/>
      <w:r w:rsidRPr="007833F0">
        <w:rPr>
          <w:sz w:val="24"/>
          <w:szCs w:val="24"/>
        </w:rPr>
        <w:lastRenderedPageBreak/>
        <w:t>Анно</w:t>
      </w:r>
      <w:r w:rsidR="00247B15" w:rsidRPr="007833F0">
        <w:rPr>
          <w:sz w:val="24"/>
          <w:szCs w:val="24"/>
        </w:rPr>
        <w:t>тация</w:t>
      </w:r>
      <w:bookmarkEnd w:id="0"/>
    </w:p>
    <w:p w:rsidR="009A1CD9" w:rsidRDefault="002C40FF" w:rsidP="009A1CD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Бюджет времени для самостоятельной работы студентов указан в рабочей пр</w:t>
      </w:r>
      <w:r w:rsidRPr="002C40FF">
        <w:rPr>
          <w:rFonts w:ascii="Times New Roman" w:hAnsi="Times New Roman" w:cs="Times New Roman"/>
          <w:sz w:val="24"/>
          <w:szCs w:val="24"/>
        </w:rPr>
        <w:t>о</w:t>
      </w:r>
      <w:r w:rsidRPr="002C40FF">
        <w:rPr>
          <w:rFonts w:ascii="Times New Roman" w:hAnsi="Times New Roman" w:cs="Times New Roman"/>
          <w:sz w:val="24"/>
          <w:szCs w:val="24"/>
        </w:rPr>
        <w:t xml:space="preserve">грамме курса. </w:t>
      </w:r>
      <w:r w:rsidR="009A1CD9" w:rsidRPr="009A1CD9">
        <w:rPr>
          <w:rFonts w:ascii="Times New Roman" w:hAnsi="Times New Roman" w:cs="Times New Roman"/>
          <w:sz w:val="24"/>
          <w:szCs w:val="24"/>
        </w:rPr>
        <w:t>Цел</w:t>
      </w:r>
      <w:r w:rsidR="006F06B1">
        <w:rPr>
          <w:rFonts w:ascii="Times New Roman" w:hAnsi="Times New Roman" w:cs="Times New Roman"/>
          <w:sz w:val="24"/>
          <w:szCs w:val="24"/>
        </w:rPr>
        <w:t>ью</w:t>
      </w:r>
      <w:r w:rsidR="009A1CD9" w:rsidRPr="009A1CD9">
        <w:rPr>
          <w:rFonts w:ascii="Times New Roman" w:hAnsi="Times New Roman" w:cs="Times New Roman"/>
          <w:sz w:val="24"/>
          <w:szCs w:val="24"/>
        </w:rPr>
        <w:t xml:space="preserve">  пр</w:t>
      </w:r>
      <w:r w:rsidR="006F06B1">
        <w:rPr>
          <w:rFonts w:ascii="Times New Roman" w:hAnsi="Times New Roman" w:cs="Times New Roman"/>
          <w:sz w:val="24"/>
          <w:szCs w:val="24"/>
        </w:rPr>
        <w:t>оект</w:t>
      </w:r>
      <w:r w:rsidR="009A1CD9" w:rsidRPr="009A1CD9">
        <w:rPr>
          <w:rFonts w:ascii="Times New Roman" w:hAnsi="Times New Roman" w:cs="Times New Roman"/>
          <w:sz w:val="24"/>
          <w:szCs w:val="24"/>
        </w:rPr>
        <w:t>ной  практики  являются</w:t>
      </w:r>
      <w:r w:rsidR="006F06B1">
        <w:rPr>
          <w:rFonts w:ascii="Times New Roman" w:hAnsi="Times New Roman" w:cs="Times New Roman"/>
          <w:sz w:val="24"/>
          <w:szCs w:val="24"/>
        </w:rPr>
        <w:t xml:space="preserve"> п</w:t>
      </w:r>
      <w:r w:rsidR="006F06B1" w:rsidRPr="006F06B1">
        <w:rPr>
          <w:rFonts w:ascii="Times New Roman" w:hAnsi="Times New Roman" w:cs="Times New Roman"/>
          <w:sz w:val="24"/>
          <w:szCs w:val="24"/>
        </w:rPr>
        <w:t>рименение на практике получе</w:t>
      </w:r>
      <w:r w:rsidR="006F06B1" w:rsidRPr="006F06B1">
        <w:rPr>
          <w:rFonts w:ascii="Times New Roman" w:hAnsi="Times New Roman" w:cs="Times New Roman"/>
          <w:sz w:val="24"/>
          <w:szCs w:val="24"/>
        </w:rPr>
        <w:t>н</w:t>
      </w:r>
      <w:r w:rsidR="006F06B1" w:rsidRPr="006F06B1">
        <w:rPr>
          <w:rFonts w:ascii="Times New Roman" w:hAnsi="Times New Roman" w:cs="Times New Roman"/>
          <w:sz w:val="24"/>
          <w:szCs w:val="24"/>
        </w:rPr>
        <w:t>ных знаний в проектировании различных зданий и сооружений</w:t>
      </w:r>
      <w:r w:rsidR="006F06B1">
        <w:rPr>
          <w:rFonts w:ascii="Times New Roman" w:hAnsi="Times New Roman" w:cs="Times New Roman"/>
          <w:sz w:val="24"/>
          <w:szCs w:val="24"/>
        </w:rPr>
        <w:t>.</w:t>
      </w:r>
    </w:p>
    <w:p w:rsidR="005A512E" w:rsidRPr="005A512E" w:rsidRDefault="005A512E" w:rsidP="00247B1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A512E">
        <w:rPr>
          <w:rFonts w:ascii="Times New Roman" w:hAnsi="Times New Roman" w:cs="Times New Roman"/>
          <w:sz w:val="24"/>
          <w:szCs w:val="24"/>
        </w:rPr>
        <w:t>Проектная практика проводится в стационарной и выездной формах. Место пр</w:t>
      </w:r>
      <w:r w:rsidRPr="005A512E">
        <w:rPr>
          <w:rFonts w:ascii="Times New Roman" w:hAnsi="Times New Roman" w:cs="Times New Roman"/>
          <w:sz w:val="24"/>
          <w:szCs w:val="24"/>
        </w:rPr>
        <w:t>о</w:t>
      </w:r>
      <w:r w:rsidRPr="005A512E">
        <w:rPr>
          <w:rFonts w:ascii="Times New Roman" w:hAnsi="Times New Roman" w:cs="Times New Roman"/>
          <w:sz w:val="24"/>
          <w:szCs w:val="24"/>
        </w:rPr>
        <w:t>ведения практики – кафедры университета, специализированные предприятия, научно-исследовательские организации.</w:t>
      </w:r>
    </w:p>
    <w:p w:rsidR="00247B15" w:rsidRDefault="00247B15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7B15" w:rsidRDefault="00247B15" w:rsidP="007833F0">
      <w:pPr>
        <w:pStyle w:val="a3"/>
        <w:numPr>
          <w:ilvl w:val="0"/>
          <w:numId w:val="6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1" w:name="_Toc114577343"/>
      <w:r w:rsidRPr="00247B15">
        <w:rPr>
          <w:rFonts w:ascii="Times New Roman" w:hAnsi="Times New Roman" w:cs="Times New Roman"/>
          <w:b/>
          <w:sz w:val="24"/>
          <w:szCs w:val="24"/>
        </w:rPr>
        <w:t>Основные цели и задачи дисциплины</w:t>
      </w:r>
      <w:bookmarkEnd w:id="1"/>
      <w:r w:rsidRPr="00247B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F2717">
        <w:rPr>
          <w:rFonts w:ascii="Times New Roman" w:hAnsi="Times New Roman" w:cs="Times New Roman"/>
        </w:rPr>
        <w:t>Целью проектной практики является формирование компетенций обучающегося, получ</w:t>
      </w:r>
      <w:r w:rsidRPr="00CF2717">
        <w:rPr>
          <w:rFonts w:ascii="Times New Roman" w:hAnsi="Times New Roman" w:cs="Times New Roman"/>
        </w:rPr>
        <w:t>е</w:t>
      </w:r>
      <w:r w:rsidRPr="00CF2717">
        <w:rPr>
          <w:rFonts w:ascii="Times New Roman" w:hAnsi="Times New Roman" w:cs="Times New Roman"/>
        </w:rPr>
        <w:t xml:space="preserve">ние им опыта профессиональной деятельности в области приобретения профессиональных умений и навыков, поиска, подготовки материала и написание выпускной квалификационной работы (ВКР).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F2717">
        <w:rPr>
          <w:rFonts w:ascii="Times New Roman" w:hAnsi="Times New Roman" w:cs="Times New Roman"/>
        </w:rPr>
        <w:t xml:space="preserve">Задачи проектной практики: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47B15">
        <w:sym w:font="Symbol" w:char="F02D"/>
      </w:r>
      <w:r w:rsidRPr="00CF2717">
        <w:rPr>
          <w:rFonts w:ascii="Times New Roman" w:hAnsi="Times New Roman" w:cs="Times New Roman"/>
        </w:rPr>
        <w:t xml:space="preserve"> изучение эффективных методов проектирования, строительства и эксплуатации зданий и сооружений;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47B15">
        <w:sym w:font="Symbol" w:char="F02D"/>
      </w:r>
      <w:r w:rsidRPr="00CF2717">
        <w:rPr>
          <w:rFonts w:ascii="Times New Roman" w:hAnsi="Times New Roman" w:cs="Times New Roman"/>
        </w:rPr>
        <w:t xml:space="preserve"> изучение назначения, структуры и характера деятельности предприятий;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47B15">
        <w:sym w:font="Symbol" w:char="F02D"/>
      </w:r>
      <w:r w:rsidRPr="00CF2717">
        <w:rPr>
          <w:rFonts w:ascii="Times New Roman" w:hAnsi="Times New Roman" w:cs="Times New Roman"/>
        </w:rPr>
        <w:t xml:space="preserve"> изучение и анализ состава проектной документации объекта, в том числе разделы: арх</w:t>
      </w:r>
      <w:r w:rsidRPr="00CF2717">
        <w:rPr>
          <w:rFonts w:ascii="Times New Roman" w:hAnsi="Times New Roman" w:cs="Times New Roman"/>
        </w:rPr>
        <w:t>и</w:t>
      </w:r>
      <w:r w:rsidRPr="00CF2717">
        <w:rPr>
          <w:rFonts w:ascii="Times New Roman" w:hAnsi="Times New Roman" w:cs="Times New Roman"/>
        </w:rPr>
        <w:t xml:space="preserve">тектурный, конструктивный, основания и фундаменты, сметная стоимость, раздел технологии и организации строительства;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sym w:font="Symbol" w:char="F02D"/>
      </w:r>
      <w:r w:rsidRPr="00CF2717">
        <w:rPr>
          <w:rFonts w:ascii="Times New Roman" w:hAnsi="Times New Roman" w:cs="Times New Roman"/>
        </w:rPr>
        <w:t xml:space="preserve"> ознакомление с порядком разработки, согласования и утверждения проектной докуме</w:t>
      </w:r>
      <w:r w:rsidRPr="00CF2717">
        <w:rPr>
          <w:rFonts w:ascii="Times New Roman" w:hAnsi="Times New Roman" w:cs="Times New Roman"/>
        </w:rPr>
        <w:t>н</w:t>
      </w:r>
      <w:r w:rsidRPr="00CF2717">
        <w:rPr>
          <w:rFonts w:ascii="Times New Roman" w:hAnsi="Times New Roman" w:cs="Times New Roman"/>
        </w:rPr>
        <w:t xml:space="preserve">тации; </w:t>
      </w:r>
    </w:p>
    <w:p w:rsidR="00CF2717" w:rsidRPr="00CF2717" w:rsidRDefault="00CF2717" w:rsidP="00CF2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12E">
        <w:sym w:font="Symbol" w:char="F02D"/>
      </w:r>
      <w:r w:rsidRPr="00CF2717">
        <w:rPr>
          <w:rFonts w:ascii="Times New Roman" w:hAnsi="Times New Roman" w:cs="Times New Roman"/>
          <w:sz w:val="24"/>
          <w:szCs w:val="24"/>
        </w:rPr>
        <w:t xml:space="preserve"> знакомство с сооружениями и оборудованием, сбор необходимых данных для выполнения ВКР и само проектирование.</w:t>
      </w:r>
    </w:p>
    <w:p w:rsidR="00CF2717" w:rsidRDefault="00CF2717" w:rsidP="00247B1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47B15" w:rsidRPr="00247B15" w:rsidRDefault="00247B15" w:rsidP="00247B1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7B1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результате освоения практики обучающийся должен</w:t>
      </w:r>
    </w:p>
    <w:tbl>
      <w:tblPr>
        <w:tblW w:w="14382" w:type="dxa"/>
        <w:tblCellSpacing w:w="15" w:type="dxa"/>
        <w:shd w:val="clear" w:color="auto" w:fill="FFFFFF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4382"/>
      </w:tblGrid>
      <w:tr w:rsidR="00247B15" w:rsidRPr="004163BD" w:rsidTr="005A512E">
        <w:trPr>
          <w:tblCellSpacing w:w="15" w:type="dxa"/>
        </w:trPr>
        <w:tc>
          <w:tcPr>
            <w:tcW w:w="14322" w:type="dxa"/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4022" w:type="dxa"/>
              <w:tblCellSpacing w:w="15" w:type="dxa"/>
              <w:tblCellMar>
                <w:top w:w="135" w:type="dxa"/>
                <w:left w:w="0" w:type="dxa"/>
                <w:bottom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82"/>
            </w:tblGrid>
            <w:tr w:rsidR="00247B15" w:rsidRPr="004163BD" w:rsidTr="005A512E">
              <w:trPr>
                <w:trHeight w:val="338"/>
                <w:tblCellSpacing w:w="15" w:type="dxa"/>
              </w:trPr>
              <w:tc>
                <w:tcPr>
                  <w:tcW w:w="14022" w:type="dxa"/>
                  <w:noWrap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247B15" w:rsidRPr="004163BD" w:rsidRDefault="00247B15" w:rsidP="00247B15">
                  <w:pPr>
                    <w:spacing w:after="0" w:line="240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63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Знать:</w:t>
                  </w:r>
                </w:p>
              </w:tc>
            </w:tr>
          </w:tbl>
          <w:p w:rsidR="00247B15" w:rsidRPr="004163BD" w:rsidRDefault="00247B15" w:rsidP="00247B1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7B15" w:rsidRPr="00247B15" w:rsidRDefault="00247B15" w:rsidP="00247B1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>Основы организации и управления коллективом; методы проведения экспертизы проектных решений.</w:t>
      </w:r>
    </w:p>
    <w:p w:rsidR="00247B15" w:rsidRPr="00247B15" w:rsidRDefault="00247B15" w:rsidP="00247B1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>Уметь:</w:t>
      </w:r>
    </w:p>
    <w:p w:rsidR="00247B15" w:rsidRPr="00247B15" w:rsidRDefault="00247B15" w:rsidP="00247B1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>Работать с коллективом, проводить экспертизу проектных решений, организов</w:t>
      </w:r>
      <w:r w:rsidRPr="00247B15">
        <w:rPr>
          <w:rFonts w:ascii="Times New Roman" w:hAnsi="Times New Roman" w:cs="Times New Roman"/>
          <w:sz w:val="24"/>
          <w:szCs w:val="24"/>
        </w:rPr>
        <w:t>ы</w:t>
      </w:r>
      <w:r w:rsidRPr="00247B15">
        <w:rPr>
          <w:rFonts w:ascii="Times New Roman" w:hAnsi="Times New Roman" w:cs="Times New Roman"/>
          <w:sz w:val="24"/>
          <w:szCs w:val="24"/>
        </w:rPr>
        <w:t>вать проектирование промышленных и гражданских объектов</w:t>
      </w:r>
    </w:p>
    <w:p w:rsidR="00247B15" w:rsidRPr="00247B15" w:rsidRDefault="00247B15" w:rsidP="00247B1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47B15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навыки и (или) опыт деятельности:</w:t>
      </w:r>
    </w:p>
    <w:p w:rsidR="00247B15" w:rsidRPr="00247B15" w:rsidRDefault="00247B15" w:rsidP="00247B1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>Управленческой деятельности, экспертной и организационной деятельности.</w:t>
      </w:r>
    </w:p>
    <w:p w:rsidR="00247B15" w:rsidRPr="00247B15" w:rsidRDefault="00247B15" w:rsidP="00247B15">
      <w:pPr>
        <w:pStyle w:val="a3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163BD" w:rsidRDefault="004163BD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КОМПЕТЕНЦИИ ОБУЧАЮЩЕГОСЯ, ФОРМИРУЕМЫЕ В РЕЗУЛЬТАТЕ ОСВОЕНИЯ ПРАКТИКИ: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"/>
        <w:gridCol w:w="9356"/>
      </w:tblGrid>
      <w:tr w:rsidR="006F06B1" w:rsidRPr="006F06B1" w:rsidTr="006F06B1">
        <w:trPr>
          <w:tblCellSpacing w:w="15" w:type="dxa"/>
        </w:trPr>
        <w:tc>
          <w:tcPr>
            <w:tcW w:w="90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429FDC" wp14:editId="5FFBB008">
                  <wp:extent cx="8890" cy="8890"/>
                  <wp:effectExtent l="0" t="0" r="0" b="0"/>
                  <wp:docPr id="17" name="Рисунок 17" descr="Раскры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Раскры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УК-3: Способен организовывать и руководить работой команды, вырабатывая коман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ную стратегию для достижения поставленной цели</w:t>
            </w:r>
          </w:p>
        </w:tc>
      </w:tr>
      <w:tr w:rsidR="006F06B1" w:rsidRPr="006F06B1" w:rsidTr="006F06B1">
        <w:trPr>
          <w:tblCellSpacing w:w="15" w:type="dxa"/>
        </w:trPr>
        <w:tc>
          <w:tcPr>
            <w:tcW w:w="90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9D1F70" wp14:editId="07CBE12F">
                  <wp:extent cx="8890" cy="8890"/>
                  <wp:effectExtent l="0" t="0" r="0" b="0"/>
                  <wp:docPr id="16" name="Рисунок 16" descr="Раскры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Раскры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ПК-1: Способность проводить экспертизу проектных решений объектов промышленн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го и гражданского строительства</w:t>
            </w:r>
          </w:p>
        </w:tc>
      </w:tr>
      <w:tr w:rsidR="006F06B1" w:rsidRPr="006F06B1" w:rsidTr="006F06B1">
        <w:trPr>
          <w:tblCellSpacing w:w="15" w:type="dxa"/>
        </w:trPr>
        <w:tc>
          <w:tcPr>
            <w:tcW w:w="90" w:type="pct"/>
            <w:tcBorders>
              <w:top w:val="nil"/>
              <w:left w:val="nil"/>
              <w:bottom w:val="single" w:sz="2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8A8537" wp14:editId="64257136">
                  <wp:extent cx="8890" cy="8890"/>
                  <wp:effectExtent l="0" t="0" r="0" b="0"/>
                  <wp:docPr id="15" name="Рисунок 15" descr="Раскры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Раскры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pct"/>
            <w:tcBorders>
              <w:top w:val="nil"/>
              <w:left w:val="nil"/>
              <w:bottom w:val="single" w:sz="2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6F06B1" w:rsidRPr="006F06B1" w:rsidRDefault="006F06B1" w:rsidP="006F0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ПК-3: Способность разрабатывать проектные решения и организовывать проектиров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ние в сфере промышленного и гражданского строительства</w:t>
            </w:r>
          </w:p>
        </w:tc>
      </w:tr>
    </w:tbl>
    <w:p w:rsidR="002C40FF" w:rsidRPr="009C15E6" w:rsidRDefault="002C40FF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A512E" w:rsidRPr="00FB05B5" w:rsidRDefault="005A512E" w:rsidP="00CF2717">
      <w:pPr>
        <w:pStyle w:val="a3"/>
        <w:numPr>
          <w:ilvl w:val="0"/>
          <w:numId w:val="6"/>
        </w:numPr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114577344"/>
      <w:r w:rsidRPr="00FB05B5">
        <w:rPr>
          <w:rFonts w:ascii="Times New Roman" w:hAnsi="Times New Roman" w:cs="Times New Roman"/>
          <w:b/>
          <w:sz w:val="24"/>
          <w:szCs w:val="24"/>
        </w:rPr>
        <w:t>Перечень планируемых результатов обучения при прохождении пра</w:t>
      </w:r>
      <w:r w:rsidRPr="00FB05B5">
        <w:rPr>
          <w:rFonts w:ascii="Times New Roman" w:hAnsi="Times New Roman" w:cs="Times New Roman"/>
          <w:b/>
          <w:sz w:val="24"/>
          <w:szCs w:val="24"/>
        </w:rPr>
        <w:t>к</w:t>
      </w:r>
      <w:r w:rsidRPr="00FB05B5">
        <w:rPr>
          <w:rFonts w:ascii="Times New Roman" w:hAnsi="Times New Roman" w:cs="Times New Roman"/>
          <w:b/>
          <w:sz w:val="24"/>
          <w:szCs w:val="24"/>
        </w:rPr>
        <w:t>тики, соотнесенных с планируемыми результатами освоения ОПОП ВО</w:t>
      </w:r>
      <w:bookmarkEnd w:id="2"/>
    </w:p>
    <w:p w:rsidR="00FB05B5" w:rsidRPr="00FB05B5" w:rsidRDefault="00FB05B5" w:rsidP="00FB05B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12E" w:rsidRPr="00FB05B5" w:rsidRDefault="005A512E" w:rsidP="00FB05B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05B5">
        <w:rPr>
          <w:rFonts w:ascii="Times New Roman" w:hAnsi="Times New Roman" w:cs="Times New Roman"/>
          <w:sz w:val="24"/>
          <w:szCs w:val="24"/>
        </w:rPr>
        <w:t>В результате прохождения практики Проектной обучающийся должен освоить сл</w:t>
      </w:r>
      <w:r w:rsidRPr="00FB05B5">
        <w:rPr>
          <w:rFonts w:ascii="Times New Roman" w:hAnsi="Times New Roman" w:cs="Times New Roman"/>
          <w:sz w:val="24"/>
          <w:szCs w:val="24"/>
        </w:rPr>
        <w:t>е</w:t>
      </w:r>
      <w:r w:rsidRPr="00FB05B5">
        <w:rPr>
          <w:rFonts w:ascii="Times New Roman" w:hAnsi="Times New Roman" w:cs="Times New Roman"/>
          <w:sz w:val="24"/>
          <w:szCs w:val="24"/>
        </w:rPr>
        <w:t>дующие трудовые функции и действия</w:t>
      </w:r>
      <w:r w:rsidR="00FB05B5" w:rsidRPr="00FB05B5">
        <w:rPr>
          <w:rFonts w:ascii="Times New Roman" w:hAnsi="Times New Roman" w:cs="Times New Roman"/>
          <w:sz w:val="24"/>
          <w:szCs w:val="24"/>
        </w:rPr>
        <w:t xml:space="preserve"> согласно Профессиональному стандарту "Руков</w:t>
      </w:r>
      <w:r w:rsidR="00FB05B5" w:rsidRPr="00FB05B5">
        <w:rPr>
          <w:rFonts w:ascii="Times New Roman" w:hAnsi="Times New Roman" w:cs="Times New Roman"/>
          <w:sz w:val="24"/>
          <w:szCs w:val="24"/>
        </w:rPr>
        <w:t>о</w:t>
      </w:r>
      <w:r w:rsidR="00FB05B5" w:rsidRPr="00FB05B5">
        <w:rPr>
          <w:rFonts w:ascii="Times New Roman" w:hAnsi="Times New Roman" w:cs="Times New Roman"/>
          <w:sz w:val="24"/>
          <w:szCs w:val="24"/>
        </w:rPr>
        <w:t>дитель строительной организации" УТВЕРЖДЕН приказом Министерства труда и соц</w:t>
      </w:r>
      <w:r w:rsidR="00FB05B5" w:rsidRPr="00FB05B5">
        <w:rPr>
          <w:rFonts w:ascii="Times New Roman" w:hAnsi="Times New Roman" w:cs="Times New Roman"/>
          <w:sz w:val="24"/>
          <w:szCs w:val="24"/>
        </w:rPr>
        <w:t>и</w:t>
      </w:r>
      <w:r w:rsidR="00FB05B5" w:rsidRPr="00FB05B5">
        <w:rPr>
          <w:rFonts w:ascii="Times New Roman" w:hAnsi="Times New Roman" w:cs="Times New Roman"/>
          <w:sz w:val="24"/>
          <w:szCs w:val="24"/>
        </w:rPr>
        <w:t>альной защиты</w:t>
      </w:r>
      <w:r w:rsidR="00FB05B5">
        <w:rPr>
          <w:rFonts w:ascii="Times New Roman" w:hAnsi="Times New Roman" w:cs="Times New Roman"/>
          <w:sz w:val="24"/>
          <w:szCs w:val="24"/>
        </w:rPr>
        <w:t xml:space="preserve"> </w:t>
      </w:r>
      <w:r w:rsidR="00FB05B5" w:rsidRPr="00FB05B5">
        <w:rPr>
          <w:rFonts w:ascii="Times New Roman" w:hAnsi="Times New Roman" w:cs="Times New Roman"/>
          <w:sz w:val="24"/>
          <w:szCs w:val="24"/>
        </w:rPr>
        <w:t>Российской Федерации от 17 ноября 2020 года N 803н</w:t>
      </w:r>
      <w:r w:rsidRPr="00FB05B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980"/>
        <w:gridCol w:w="1864"/>
        <w:gridCol w:w="853"/>
        <w:gridCol w:w="1117"/>
        <w:gridCol w:w="2140"/>
        <w:gridCol w:w="451"/>
      </w:tblGrid>
      <w:tr w:rsidR="00FB05B5" w:rsidRPr="00FB05B5" w:rsidTr="00F92DE0">
        <w:trPr>
          <w:trHeight w:val="15"/>
        </w:trPr>
        <w:tc>
          <w:tcPr>
            <w:tcW w:w="9527" w:type="dxa"/>
            <w:gridSpan w:val="7"/>
            <w:hideMark/>
          </w:tcPr>
          <w:p w:rsidR="00FB05B5" w:rsidRPr="00FB05B5" w:rsidRDefault="00FB05B5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Трудовая функция</w:t>
            </w:r>
          </w:p>
        </w:tc>
      </w:tr>
      <w:tr w:rsidR="00FB05B5" w:rsidRPr="00FB05B5" w:rsidTr="00FB05B5">
        <w:tc>
          <w:tcPr>
            <w:tcW w:w="2122" w:type="dxa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44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Оперативное руково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производственной деятельностью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  <w:tc>
          <w:tcPr>
            <w:tcW w:w="853" w:type="dxa"/>
            <w:hideMark/>
          </w:tcPr>
          <w:p w:rsidR="005A512E" w:rsidRPr="00FB05B5" w:rsidRDefault="005A512E" w:rsidP="005A5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17" w:type="dxa"/>
            <w:hideMark/>
          </w:tcPr>
          <w:p w:rsidR="005A512E" w:rsidRPr="00FB05B5" w:rsidRDefault="005A512E" w:rsidP="005A5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A/02.7</w:t>
            </w:r>
          </w:p>
        </w:tc>
        <w:tc>
          <w:tcPr>
            <w:tcW w:w="2140" w:type="dxa"/>
            <w:hideMark/>
          </w:tcPr>
          <w:p w:rsidR="005A512E" w:rsidRPr="00FB05B5" w:rsidRDefault="005A512E" w:rsidP="005A5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(подур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вень) квалифик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451" w:type="dxa"/>
            <w:hideMark/>
          </w:tcPr>
          <w:p w:rsidR="005A512E" w:rsidRPr="00FB05B5" w:rsidRDefault="005A512E" w:rsidP="005A5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Сводное оперативное планирование и контроль выполнения планов строительного производства в строительной орган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Координация деятельности производственных подраздел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ний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ведения сводной организационно-технологической, исполнительной и учетной документации по производственной деятельности строительной организ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контроль работ по сдаче заказчику объекта строительства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проекты производства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работ и текущие планы производственной де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требования организационно-технологических решений строительного производства к материально-техническим и трудовым ресурсам строител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объемы и содержание производственных зад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ний производственных подразделений строительной орг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низации, субподрядных строительных и специализирова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организаций, профессиональные и квалификационные требования к их выполнению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Распределять производственные задания производственным подразделениям и отдельным работникам строительной 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ганизации, субподрядным строительным и специализир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ванным организациям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показатели выполнения тек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производственных планов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локальные распорядительные документы строительной организации по вопросам организации прои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водственной деятельности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состояние ведения организац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онно-технологической, исполнительной и учетной док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 по производственной деятельности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комплектность и качество по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готовки документации для сдачи объекта капитального строительства в эксплуатацию и/или приемки строительных работ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производственную коммуникацию в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 и в переговорах с заказчиком, орган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зовывать и проводить производственные совещания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специализированное программное обеспечение для планирования и контроля хода выполнения строител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производства в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нормативных правовых актов и руководящих документов, регламентирующих градостроительную де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тельность, нормативных технических документов в области строительства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нормативных правовых актов, регламентиру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вопросы трудовых отношений, охраны труда, пожа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ной безопасности, охраны окружающей среды и раци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использования природных ресурсов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строительные системы и технологии строител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материально-технических ресурсов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производства, методы их применения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средства оперативного планирования в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тельстве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средства управления проектами в строительстве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оформлению, порядок согласования и утве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ждения локальных распорядительных документов, регул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рующих текущую производственную деятельность стро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показателей производственной деятельности в стр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ительстве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информационного моделирования в строительстве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методы и способы руководства работниками и трудовыми коллективами в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поощрения и виды дисциплинарных взысканий, налагаемых на работников строительной организации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специализированного программного обе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печения для планирования и контроля хода выполнения строительного производства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производственной коммуникации в строительстве</w:t>
            </w:r>
          </w:p>
        </w:tc>
      </w:tr>
      <w:tr w:rsidR="00FB05B5" w:rsidRPr="00FB05B5" w:rsidTr="00FB05B5">
        <w:tc>
          <w:tcPr>
            <w:tcW w:w="3102" w:type="dxa"/>
            <w:gridSpan w:val="2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6425" w:type="dxa"/>
            <w:gridSpan w:val="5"/>
            <w:hideMark/>
          </w:tcPr>
          <w:p w:rsidR="005A512E" w:rsidRPr="00FB05B5" w:rsidRDefault="005A512E" w:rsidP="005A51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B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512E" w:rsidRDefault="005A512E" w:rsidP="005A512E">
      <w:pPr>
        <w:pStyle w:val="a3"/>
        <w:spacing w:after="0" w:line="360" w:lineRule="auto"/>
        <w:ind w:left="22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3BD" w:rsidRPr="00247B15" w:rsidRDefault="004163BD" w:rsidP="00CF2717">
      <w:pPr>
        <w:pStyle w:val="a3"/>
        <w:numPr>
          <w:ilvl w:val="0"/>
          <w:numId w:val="6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114577345"/>
      <w:r w:rsidRPr="00247B15">
        <w:rPr>
          <w:rFonts w:ascii="Times New Roman" w:hAnsi="Times New Roman" w:cs="Times New Roman"/>
          <w:b/>
          <w:sz w:val="24"/>
          <w:szCs w:val="24"/>
        </w:rPr>
        <w:t xml:space="preserve">Теоретический раздел отчета по </w:t>
      </w:r>
      <w:r w:rsidR="005A512E">
        <w:rPr>
          <w:rFonts w:ascii="Times New Roman" w:hAnsi="Times New Roman" w:cs="Times New Roman"/>
          <w:b/>
          <w:sz w:val="24"/>
          <w:szCs w:val="24"/>
        </w:rPr>
        <w:t>Проектной практике</w:t>
      </w:r>
      <w:bookmarkEnd w:id="3"/>
    </w:p>
    <w:p w:rsidR="00247B15" w:rsidRPr="00247B15" w:rsidRDefault="00247B15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>Проектная практика решает следующие задачи: – изучить объемно-планировочные и конструктивные решения зданий и сооружений, аналогичные теме выпускной квалиф</w:t>
      </w:r>
      <w:r w:rsidRPr="00247B15">
        <w:rPr>
          <w:rFonts w:ascii="Times New Roman" w:hAnsi="Times New Roman" w:cs="Times New Roman"/>
          <w:sz w:val="24"/>
          <w:szCs w:val="24"/>
        </w:rPr>
        <w:t>и</w:t>
      </w:r>
      <w:r w:rsidRPr="00247B15">
        <w:rPr>
          <w:rFonts w:ascii="Times New Roman" w:hAnsi="Times New Roman" w:cs="Times New Roman"/>
          <w:sz w:val="24"/>
          <w:szCs w:val="24"/>
        </w:rPr>
        <w:t>кационной работы; – освоить методы разработки конструктивных решений отдельных элементов и частей зданий в зависимости от принятого вида материала (железобетон, м</w:t>
      </w:r>
      <w:r w:rsidRPr="00247B15">
        <w:rPr>
          <w:rFonts w:ascii="Times New Roman" w:hAnsi="Times New Roman" w:cs="Times New Roman"/>
          <w:sz w:val="24"/>
          <w:szCs w:val="24"/>
        </w:rPr>
        <w:t>е</w:t>
      </w:r>
      <w:r w:rsidRPr="00247B15">
        <w:rPr>
          <w:rFonts w:ascii="Times New Roman" w:hAnsi="Times New Roman" w:cs="Times New Roman"/>
          <w:sz w:val="24"/>
          <w:szCs w:val="24"/>
        </w:rPr>
        <w:t>талл, камень, дерево и т. п.); – изучить порядок расчетов основных несущих конструкций и их механизацию с применением компьютерных программ; – освоить методику технико-экономических обоснований принятых конструкций отдельных зданий и комплекса в ц</w:t>
      </w:r>
      <w:r w:rsidRPr="00247B15">
        <w:rPr>
          <w:rFonts w:ascii="Times New Roman" w:hAnsi="Times New Roman" w:cs="Times New Roman"/>
          <w:sz w:val="24"/>
          <w:szCs w:val="24"/>
        </w:rPr>
        <w:t>е</w:t>
      </w:r>
      <w:r w:rsidRPr="00247B15">
        <w:rPr>
          <w:rFonts w:ascii="Times New Roman" w:hAnsi="Times New Roman" w:cs="Times New Roman"/>
          <w:sz w:val="24"/>
          <w:szCs w:val="24"/>
        </w:rPr>
        <w:t>лом; – приобрести навыки разработки ПОС, ППР и смет и применения компьютерных программ при их разработке; – изучить действующие технические условия и нормы пр</w:t>
      </w:r>
      <w:r w:rsidRPr="00247B15">
        <w:rPr>
          <w:rFonts w:ascii="Times New Roman" w:hAnsi="Times New Roman" w:cs="Times New Roman"/>
          <w:sz w:val="24"/>
          <w:szCs w:val="24"/>
        </w:rPr>
        <w:t>о</w:t>
      </w:r>
      <w:r w:rsidRPr="00247B15">
        <w:rPr>
          <w:rFonts w:ascii="Times New Roman" w:hAnsi="Times New Roman" w:cs="Times New Roman"/>
          <w:sz w:val="24"/>
          <w:szCs w:val="24"/>
        </w:rPr>
        <w:t>ектирования; - разработка эскизных, технических и рабочих проектов сложных объектов, в том числе с использованием систем автоматизированного проектирования; - вести сбор, анализ и систематизацию информации по теме исследования, готовить научно</w:t>
      </w:r>
      <w:r w:rsidR="00BE2B5B">
        <w:rPr>
          <w:rFonts w:ascii="Times New Roman" w:hAnsi="Times New Roman" w:cs="Times New Roman"/>
          <w:sz w:val="24"/>
          <w:szCs w:val="24"/>
        </w:rPr>
        <w:t>-</w:t>
      </w:r>
      <w:r w:rsidRPr="00247B15">
        <w:rPr>
          <w:rFonts w:ascii="Times New Roman" w:hAnsi="Times New Roman" w:cs="Times New Roman"/>
          <w:sz w:val="24"/>
          <w:szCs w:val="24"/>
        </w:rPr>
        <w:t>технические отчеты, обзоры публикаций по теме исследования; - способностью вести о</w:t>
      </w:r>
      <w:r w:rsidRPr="00247B15">
        <w:rPr>
          <w:rFonts w:ascii="Times New Roman" w:hAnsi="Times New Roman" w:cs="Times New Roman"/>
          <w:sz w:val="24"/>
          <w:szCs w:val="24"/>
        </w:rPr>
        <w:t>р</w:t>
      </w:r>
      <w:r w:rsidRPr="00247B15">
        <w:rPr>
          <w:rFonts w:ascii="Times New Roman" w:hAnsi="Times New Roman" w:cs="Times New Roman"/>
          <w:sz w:val="24"/>
          <w:szCs w:val="24"/>
        </w:rPr>
        <w:t>ганизацию, совершенствование и освоение новых технологических процессов произво</w:t>
      </w:r>
      <w:r w:rsidRPr="00247B15">
        <w:rPr>
          <w:rFonts w:ascii="Times New Roman" w:hAnsi="Times New Roman" w:cs="Times New Roman"/>
          <w:sz w:val="24"/>
          <w:szCs w:val="24"/>
        </w:rPr>
        <w:t>д</w:t>
      </w:r>
      <w:r w:rsidRPr="00247B15">
        <w:rPr>
          <w:rFonts w:ascii="Times New Roman" w:hAnsi="Times New Roman" w:cs="Times New Roman"/>
          <w:sz w:val="24"/>
          <w:szCs w:val="24"/>
        </w:rPr>
        <w:t>ственного процесса на предприятии или участке, контроль за соблюдением технологич</w:t>
      </w:r>
      <w:r w:rsidRPr="00247B15">
        <w:rPr>
          <w:rFonts w:ascii="Times New Roman" w:hAnsi="Times New Roman" w:cs="Times New Roman"/>
          <w:sz w:val="24"/>
          <w:szCs w:val="24"/>
        </w:rPr>
        <w:t>е</w:t>
      </w:r>
      <w:r w:rsidRPr="00247B15">
        <w:rPr>
          <w:rFonts w:ascii="Times New Roman" w:hAnsi="Times New Roman" w:cs="Times New Roman"/>
          <w:sz w:val="24"/>
          <w:szCs w:val="24"/>
        </w:rPr>
        <w:t>ской дисциплины, обслуживанием технологического оборудования и машин; - вести орг</w:t>
      </w:r>
      <w:r w:rsidRPr="00247B15">
        <w:rPr>
          <w:rFonts w:ascii="Times New Roman" w:hAnsi="Times New Roman" w:cs="Times New Roman"/>
          <w:sz w:val="24"/>
          <w:szCs w:val="24"/>
        </w:rPr>
        <w:t>а</w:t>
      </w:r>
      <w:r w:rsidRPr="00247B15">
        <w:rPr>
          <w:rFonts w:ascii="Times New Roman" w:hAnsi="Times New Roman" w:cs="Times New Roman"/>
          <w:sz w:val="24"/>
          <w:szCs w:val="24"/>
        </w:rPr>
        <w:t>низацию наладки, испытания и сдачи в эксплуатацию объектов, образцов новой и моде</w:t>
      </w:r>
      <w:r w:rsidRPr="00247B15">
        <w:rPr>
          <w:rFonts w:ascii="Times New Roman" w:hAnsi="Times New Roman" w:cs="Times New Roman"/>
          <w:sz w:val="24"/>
          <w:szCs w:val="24"/>
        </w:rPr>
        <w:t>р</w:t>
      </w:r>
      <w:r w:rsidRPr="00247B15">
        <w:rPr>
          <w:rFonts w:ascii="Times New Roman" w:hAnsi="Times New Roman" w:cs="Times New Roman"/>
          <w:sz w:val="24"/>
          <w:szCs w:val="24"/>
        </w:rPr>
        <w:t>низированной продукции, выпускаемой предприятием; - владением методами организ</w:t>
      </w:r>
      <w:r w:rsidRPr="00247B15">
        <w:rPr>
          <w:rFonts w:ascii="Times New Roman" w:hAnsi="Times New Roman" w:cs="Times New Roman"/>
          <w:sz w:val="24"/>
          <w:szCs w:val="24"/>
        </w:rPr>
        <w:t>а</w:t>
      </w:r>
      <w:r w:rsidRPr="00247B15">
        <w:rPr>
          <w:rFonts w:ascii="Times New Roman" w:hAnsi="Times New Roman" w:cs="Times New Roman"/>
          <w:sz w:val="24"/>
          <w:szCs w:val="24"/>
        </w:rPr>
        <w:t>ции безопасного ведения работ, профилактики производственного травматизма, профе</w:t>
      </w:r>
      <w:r w:rsidRPr="00247B15">
        <w:rPr>
          <w:rFonts w:ascii="Times New Roman" w:hAnsi="Times New Roman" w:cs="Times New Roman"/>
          <w:sz w:val="24"/>
          <w:szCs w:val="24"/>
        </w:rPr>
        <w:t>с</w:t>
      </w:r>
      <w:r w:rsidRPr="00247B15">
        <w:rPr>
          <w:rFonts w:ascii="Times New Roman" w:hAnsi="Times New Roman" w:cs="Times New Roman"/>
          <w:sz w:val="24"/>
          <w:szCs w:val="24"/>
        </w:rPr>
        <w:t>сиональных заболеваний, предотвращение экологических нарушений.</w:t>
      </w:r>
    </w:p>
    <w:p w:rsidR="00247B15" w:rsidRDefault="004163BD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1512">
        <w:rPr>
          <w:rFonts w:ascii="Times New Roman" w:hAnsi="Times New Roman" w:cs="Times New Roman"/>
          <w:sz w:val="24"/>
          <w:szCs w:val="24"/>
        </w:rPr>
        <w:t xml:space="preserve">Отчет по </w:t>
      </w:r>
      <w:r w:rsidR="009A1CD9">
        <w:rPr>
          <w:rFonts w:ascii="Times New Roman" w:hAnsi="Times New Roman" w:cs="Times New Roman"/>
          <w:sz w:val="24"/>
          <w:szCs w:val="24"/>
        </w:rPr>
        <w:t>Пр</w:t>
      </w:r>
      <w:r w:rsidR="006F06B1">
        <w:rPr>
          <w:rFonts w:ascii="Times New Roman" w:hAnsi="Times New Roman" w:cs="Times New Roman"/>
          <w:sz w:val="24"/>
          <w:szCs w:val="24"/>
        </w:rPr>
        <w:t>оект</w:t>
      </w:r>
      <w:r w:rsidR="009A1CD9">
        <w:rPr>
          <w:rFonts w:ascii="Times New Roman" w:hAnsi="Times New Roman" w:cs="Times New Roman"/>
          <w:sz w:val="24"/>
          <w:szCs w:val="24"/>
        </w:rPr>
        <w:t xml:space="preserve">ной </w:t>
      </w:r>
      <w:r w:rsidR="007A76DB">
        <w:rPr>
          <w:rFonts w:ascii="Times New Roman" w:hAnsi="Times New Roman" w:cs="Times New Roman"/>
          <w:sz w:val="24"/>
          <w:szCs w:val="24"/>
        </w:rPr>
        <w:t xml:space="preserve"> </w:t>
      </w:r>
      <w:r w:rsidRPr="00C61512">
        <w:rPr>
          <w:rFonts w:ascii="Times New Roman" w:hAnsi="Times New Roman" w:cs="Times New Roman"/>
          <w:sz w:val="24"/>
          <w:szCs w:val="24"/>
        </w:rPr>
        <w:t>практике формируется исходя из требований</w:t>
      </w:r>
      <w:r w:rsidR="007A76DB">
        <w:rPr>
          <w:rFonts w:ascii="Times New Roman" w:hAnsi="Times New Roman" w:cs="Times New Roman"/>
          <w:sz w:val="24"/>
          <w:szCs w:val="24"/>
        </w:rPr>
        <w:t xml:space="preserve"> руководителя практики</w:t>
      </w:r>
      <w:r w:rsidR="007A76DB" w:rsidRPr="00C61512">
        <w:rPr>
          <w:rFonts w:ascii="Times New Roman" w:hAnsi="Times New Roman" w:cs="Times New Roman"/>
          <w:sz w:val="24"/>
          <w:szCs w:val="24"/>
        </w:rPr>
        <w:t xml:space="preserve"> </w:t>
      </w:r>
      <w:r w:rsidR="007A76DB">
        <w:rPr>
          <w:rFonts w:ascii="Times New Roman" w:hAnsi="Times New Roman" w:cs="Times New Roman"/>
          <w:sz w:val="24"/>
          <w:szCs w:val="24"/>
        </w:rPr>
        <w:t>и индивидуального задания и нормативной документации по Приложени</w:t>
      </w:r>
      <w:r w:rsidR="005A512E">
        <w:rPr>
          <w:rFonts w:ascii="Times New Roman" w:hAnsi="Times New Roman" w:cs="Times New Roman"/>
          <w:sz w:val="24"/>
          <w:szCs w:val="24"/>
        </w:rPr>
        <w:t>ям</w:t>
      </w:r>
      <w:r w:rsidR="007A76DB">
        <w:rPr>
          <w:rFonts w:ascii="Times New Roman" w:hAnsi="Times New Roman" w:cs="Times New Roman"/>
          <w:sz w:val="24"/>
          <w:szCs w:val="24"/>
        </w:rPr>
        <w:t>.</w:t>
      </w:r>
    </w:p>
    <w:p w:rsidR="00BE2B5B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>Отчет по учебной ознакомительной практике и дневник прохождения практики я</w:t>
      </w:r>
      <w:r w:rsidRPr="00994A3F">
        <w:rPr>
          <w:rFonts w:ascii="Times New Roman" w:hAnsi="Times New Roman" w:cs="Times New Roman"/>
          <w:sz w:val="24"/>
          <w:szCs w:val="24"/>
        </w:rPr>
        <w:t>в</w:t>
      </w:r>
      <w:r w:rsidRPr="00994A3F">
        <w:rPr>
          <w:rFonts w:ascii="Times New Roman" w:hAnsi="Times New Roman" w:cs="Times New Roman"/>
          <w:sz w:val="24"/>
          <w:szCs w:val="24"/>
        </w:rPr>
        <w:t>ляются основными документами, подтверждающими прохождение практики и выполн</w:t>
      </w:r>
      <w:r w:rsidRPr="00994A3F">
        <w:rPr>
          <w:rFonts w:ascii="Times New Roman" w:hAnsi="Times New Roman" w:cs="Times New Roman"/>
          <w:sz w:val="24"/>
          <w:szCs w:val="24"/>
        </w:rPr>
        <w:t>е</w:t>
      </w:r>
      <w:r w:rsidRPr="00994A3F">
        <w:rPr>
          <w:rFonts w:ascii="Times New Roman" w:hAnsi="Times New Roman" w:cs="Times New Roman"/>
          <w:sz w:val="24"/>
          <w:szCs w:val="24"/>
        </w:rPr>
        <w:t>ние программы практики. Во время прохождения практики студент ведет дневник практ</w:t>
      </w:r>
      <w:r w:rsidRPr="00994A3F">
        <w:rPr>
          <w:rFonts w:ascii="Times New Roman" w:hAnsi="Times New Roman" w:cs="Times New Roman"/>
          <w:sz w:val="24"/>
          <w:szCs w:val="24"/>
        </w:rPr>
        <w:t>и</w:t>
      </w:r>
      <w:r w:rsidRPr="00994A3F">
        <w:rPr>
          <w:rFonts w:ascii="Times New Roman" w:hAnsi="Times New Roman" w:cs="Times New Roman"/>
          <w:sz w:val="24"/>
          <w:szCs w:val="24"/>
        </w:rPr>
        <w:t xml:space="preserve">ки, который является основанием для составления отчета по практике. </w:t>
      </w:r>
    </w:p>
    <w:p w:rsidR="00BE2B5B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>Отчет оформляется по следующей структуре: титульный лист, задание на практику, содержание, введение, основная часть, заключение, библиографический список, прилож</w:t>
      </w:r>
      <w:r w:rsidRPr="00994A3F">
        <w:rPr>
          <w:rFonts w:ascii="Times New Roman" w:hAnsi="Times New Roman" w:cs="Times New Roman"/>
          <w:sz w:val="24"/>
          <w:szCs w:val="24"/>
        </w:rPr>
        <w:t>е</w:t>
      </w:r>
      <w:r w:rsidRPr="00994A3F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BE2B5B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>Во введении указываются цели и задачи практики, а также перечень основных р</w:t>
      </w:r>
      <w:r w:rsidRPr="00994A3F">
        <w:rPr>
          <w:rFonts w:ascii="Times New Roman" w:hAnsi="Times New Roman" w:cs="Times New Roman"/>
          <w:sz w:val="24"/>
          <w:szCs w:val="24"/>
        </w:rPr>
        <w:t>а</w:t>
      </w:r>
      <w:r w:rsidRPr="00994A3F">
        <w:rPr>
          <w:rFonts w:ascii="Times New Roman" w:hAnsi="Times New Roman" w:cs="Times New Roman"/>
          <w:sz w:val="24"/>
          <w:szCs w:val="24"/>
        </w:rPr>
        <w:t>бот и заданий, выполненных в процессе прохождения практики. Включает краткие свед</w:t>
      </w:r>
      <w:r w:rsidRPr="00994A3F">
        <w:rPr>
          <w:rFonts w:ascii="Times New Roman" w:hAnsi="Times New Roman" w:cs="Times New Roman"/>
          <w:sz w:val="24"/>
          <w:szCs w:val="24"/>
        </w:rPr>
        <w:t>е</w:t>
      </w:r>
      <w:r w:rsidRPr="00994A3F">
        <w:rPr>
          <w:rFonts w:ascii="Times New Roman" w:hAnsi="Times New Roman" w:cs="Times New Roman"/>
          <w:sz w:val="24"/>
          <w:szCs w:val="24"/>
        </w:rPr>
        <w:lastRenderedPageBreak/>
        <w:t>ния о структуре предприятия, форме собственности, производственной базе, о разреше</w:t>
      </w:r>
      <w:r w:rsidRPr="00994A3F">
        <w:rPr>
          <w:rFonts w:ascii="Times New Roman" w:hAnsi="Times New Roman" w:cs="Times New Roman"/>
          <w:sz w:val="24"/>
          <w:szCs w:val="24"/>
        </w:rPr>
        <w:t>н</w:t>
      </w:r>
      <w:r w:rsidRPr="00994A3F">
        <w:rPr>
          <w:rFonts w:ascii="Times New Roman" w:hAnsi="Times New Roman" w:cs="Times New Roman"/>
          <w:sz w:val="24"/>
          <w:szCs w:val="24"/>
        </w:rPr>
        <w:t xml:space="preserve">ных видах строительных работ. </w:t>
      </w:r>
    </w:p>
    <w:p w:rsidR="00BE2B5B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94A3F">
        <w:rPr>
          <w:rFonts w:ascii="Times New Roman" w:hAnsi="Times New Roman" w:cs="Times New Roman"/>
          <w:sz w:val="24"/>
          <w:szCs w:val="24"/>
        </w:rPr>
        <w:t>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94A3F"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4A3F">
        <w:rPr>
          <w:rFonts w:ascii="Times New Roman" w:hAnsi="Times New Roman" w:cs="Times New Roman"/>
          <w:sz w:val="24"/>
          <w:szCs w:val="24"/>
        </w:rPr>
        <w:t xml:space="preserve"> рекомендуется привести сведения об инженерных системах предприятия или стройплощадки, технологию производства работ или характеристики основных технологических процессов, результаты вып</w:t>
      </w:r>
      <w:r>
        <w:rPr>
          <w:rFonts w:ascii="Times New Roman" w:hAnsi="Times New Roman" w:cs="Times New Roman"/>
          <w:sz w:val="24"/>
          <w:szCs w:val="24"/>
        </w:rPr>
        <w:t>олнения индивидуального задания, о</w:t>
      </w:r>
      <w:r w:rsidRPr="00994A3F">
        <w:rPr>
          <w:rFonts w:ascii="Times New Roman" w:hAnsi="Times New Roman" w:cs="Times New Roman"/>
          <w:sz w:val="24"/>
          <w:szCs w:val="24"/>
        </w:rPr>
        <w:t>писываются мероприятия по охране труда, технике безопасности, охране окружающей природной среды, противопожарной безопасности, предусмотренные проектом организ</w:t>
      </w:r>
      <w:r w:rsidRPr="00994A3F">
        <w:rPr>
          <w:rFonts w:ascii="Times New Roman" w:hAnsi="Times New Roman" w:cs="Times New Roman"/>
          <w:sz w:val="24"/>
          <w:szCs w:val="24"/>
        </w:rPr>
        <w:t>а</w:t>
      </w:r>
      <w:r w:rsidRPr="00994A3F">
        <w:rPr>
          <w:rFonts w:ascii="Times New Roman" w:hAnsi="Times New Roman" w:cs="Times New Roman"/>
          <w:sz w:val="24"/>
          <w:szCs w:val="24"/>
        </w:rPr>
        <w:t xml:space="preserve">ции строительства (ПОС), проектом производства работ (ППР).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94A3F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4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94A3F">
        <w:rPr>
          <w:rFonts w:ascii="Times New Roman" w:hAnsi="Times New Roman" w:cs="Times New Roman"/>
          <w:sz w:val="24"/>
          <w:szCs w:val="24"/>
        </w:rPr>
        <w:t>риводится мнение студента о результатах практики. Необходимо кратко перечислить новые пол</w:t>
      </w:r>
      <w:r w:rsidRPr="00994A3F">
        <w:rPr>
          <w:rFonts w:ascii="Times New Roman" w:hAnsi="Times New Roman" w:cs="Times New Roman"/>
          <w:sz w:val="24"/>
          <w:szCs w:val="24"/>
        </w:rPr>
        <w:t>у</w:t>
      </w:r>
      <w:r w:rsidRPr="00994A3F">
        <w:rPr>
          <w:rFonts w:ascii="Times New Roman" w:hAnsi="Times New Roman" w:cs="Times New Roman"/>
          <w:sz w:val="24"/>
          <w:szCs w:val="24"/>
        </w:rPr>
        <w:t>ченные знания, достоинства и недостатки практики, предложения и пожелания по улу</w:t>
      </w:r>
      <w:r w:rsidRPr="00994A3F">
        <w:rPr>
          <w:rFonts w:ascii="Times New Roman" w:hAnsi="Times New Roman" w:cs="Times New Roman"/>
          <w:sz w:val="24"/>
          <w:szCs w:val="24"/>
        </w:rPr>
        <w:t>ч</w:t>
      </w:r>
      <w:r w:rsidRPr="00994A3F">
        <w:rPr>
          <w:rFonts w:ascii="Times New Roman" w:hAnsi="Times New Roman" w:cs="Times New Roman"/>
          <w:sz w:val="24"/>
          <w:szCs w:val="24"/>
        </w:rPr>
        <w:t xml:space="preserve">шению прохождения практики. </w:t>
      </w:r>
    </w:p>
    <w:p w:rsidR="00BE2B5B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>Литература располагается в перечне в следующем порядке: нормативная литерат</w:t>
      </w:r>
      <w:r w:rsidRPr="00994A3F">
        <w:rPr>
          <w:rFonts w:ascii="Times New Roman" w:hAnsi="Times New Roman" w:cs="Times New Roman"/>
          <w:sz w:val="24"/>
          <w:szCs w:val="24"/>
        </w:rPr>
        <w:t>у</w:t>
      </w:r>
      <w:r w:rsidRPr="00994A3F">
        <w:rPr>
          <w:rFonts w:ascii="Times New Roman" w:hAnsi="Times New Roman" w:cs="Times New Roman"/>
          <w:sz w:val="24"/>
          <w:szCs w:val="24"/>
        </w:rPr>
        <w:t xml:space="preserve">ра – приказы и распоряжения государственных органов, а затем указывается вся остальная литература в алфавитном порядке авторов или заглавий произведения. </w:t>
      </w:r>
    </w:p>
    <w:p w:rsidR="00BE2B5B" w:rsidRPr="00994A3F" w:rsidRDefault="00BE2B5B" w:rsidP="00BE2B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A3F">
        <w:rPr>
          <w:rFonts w:ascii="Times New Roman" w:hAnsi="Times New Roman" w:cs="Times New Roman"/>
          <w:sz w:val="24"/>
          <w:szCs w:val="24"/>
        </w:rPr>
        <w:t>Приложения содержат вспомогательный материал: большие по объему таблицы, рисунки, формы документации, методики сбора исходных данных и т.д. Все приложения должны быть озаглавлены и пронумерованы.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Положению ОД-21 «О</w:t>
      </w:r>
      <w:r w:rsidRPr="00A3034F">
        <w:rPr>
          <w:rFonts w:ascii="Times New Roman" w:hAnsi="Times New Roman" w:cs="Times New Roman"/>
          <w:sz w:val="24"/>
          <w:szCs w:val="24"/>
        </w:rPr>
        <w:t xml:space="preserve"> практической подготовке обучающихся, осва</w:t>
      </w:r>
      <w:r w:rsidRPr="00A3034F">
        <w:rPr>
          <w:rFonts w:ascii="Times New Roman" w:hAnsi="Times New Roman" w:cs="Times New Roman"/>
          <w:sz w:val="24"/>
          <w:szCs w:val="24"/>
        </w:rPr>
        <w:t>и</w:t>
      </w:r>
      <w:r w:rsidRPr="00A3034F">
        <w:rPr>
          <w:rFonts w:ascii="Times New Roman" w:hAnsi="Times New Roman" w:cs="Times New Roman"/>
          <w:sz w:val="24"/>
          <w:szCs w:val="24"/>
        </w:rPr>
        <w:t>вающих основные профессиональные образовательные программы высшего образования</w:t>
      </w:r>
      <w:r>
        <w:rPr>
          <w:rFonts w:ascii="Times New Roman" w:hAnsi="Times New Roman" w:cs="Times New Roman"/>
          <w:sz w:val="24"/>
          <w:szCs w:val="24"/>
        </w:rPr>
        <w:t>» обучающийся обязан</w:t>
      </w:r>
      <w:r w:rsidRPr="00A303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3034F">
        <w:rPr>
          <w:rFonts w:ascii="Times New Roman" w:hAnsi="Times New Roman" w:cs="Times New Roman"/>
          <w:sz w:val="24"/>
          <w:szCs w:val="24"/>
        </w:rPr>
        <w:t>оставить отчет о прохождении практической подготовки при пр</w:t>
      </w:r>
      <w:r w:rsidRPr="00A3034F">
        <w:rPr>
          <w:rFonts w:ascii="Times New Roman" w:hAnsi="Times New Roman" w:cs="Times New Roman"/>
          <w:sz w:val="24"/>
          <w:szCs w:val="24"/>
        </w:rPr>
        <w:t>о</w:t>
      </w:r>
      <w:r w:rsidRPr="00A3034F">
        <w:rPr>
          <w:rFonts w:ascii="Times New Roman" w:hAnsi="Times New Roman" w:cs="Times New Roman"/>
          <w:sz w:val="24"/>
          <w:szCs w:val="24"/>
        </w:rPr>
        <w:t>ведении практики, в установленные сроки разместить в ЭИОС ДГТУ для проверки рук</w:t>
      </w:r>
      <w:r w:rsidRPr="00A3034F">
        <w:rPr>
          <w:rFonts w:ascii="Times New Roman" w:hAnsi="Times New Roman" w:cs="Times New Roman"/>
          <w:sz w:val="24"/>
          <w:szCs w:val="24"/>
        </w:rPr>
        <w:t>о</w:t>
      </w:r>
      <w:r w:rsidRPr="00A3034F">
        <w:rPr>
          <w:rFonts w:ascii="Times New Roman" w:hAnsi="Times New Roman" w:cs="Times New Roman"/>
          <w:sz w:val="24"/>
          <w:szCs w:val="24"/>
        </w:rPr>
        <w:t>водителями практической подготовки и в установленный срок защитить отчет по практ</w:t>
      </w:r>
      <w:r w:rsidRPr="00A3034F">
        <w:rPr>
          <w:rFonts w:ascii="Times New Roman" w:hAnsi="Times New Roman" w:cs="Times New Roman"/>
          <w:sz w:val="24"/>
          <w:szCs w:val="24"/>
        </w:rPr>
        <w:t>и</w:t>
      </w:r>
      <w:r w:rsidRPr="00A3034F">
        <w:rPr>
          <w:rFonts w:ascii="Times New Roman" w:hAnsi="Times New Roman" w:cs="Times New Roman"/>
          <w:sz w:val="24"/>
          <w:szCs w:val="24"/>
        </w:rPr>
        <w:t>ческой подготовке при проведении практики. Титульный лист отчета оформляется в б</w:t>
      </w:r>
      <w:r w:rsidRPr="00A3034F">
        <w:rPr>
          <w:rFonts w:ascii="Times New Roman" w:hAnsi="Times New Roman" w:cs="Times New Roman"/>
          <w:sz w:val="24"/>
          <w:szCs w:val="24"/>
        </w:rPr>
        <w:t>у</w:t>
      </w:r>
      <w:r w:rsidRPr="00A3034F">
        <w:rPr>
          <w:rFonts w:ascii="Times New Roman" w:hAnsi="Times New Roman" w:cs="Times New Roman"/>
          <w:sz w:val="24"/>
          <w:szCs w:val="24"/>
        </w:rPr>
        <w:t xml:space="preserve">мажном виде (Приложение </w:t>
      </w:r>
      <w:r>
        <w:rPr>
          <w:rFonts w:ascii="Times New Roman" w:hAnsi="Times New Roman" w:cs="Times New Roman"/>
          <w:sz w:val="24"/>
          <w:szCs w:val="24"/>
        </w:rPr>
        <w:t>1).</w:t>
      </w:r>
      <w:r w:rsidRPr="00A303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В личном кабинете в ЭИОС ДГТУ обучающийся размещает: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отчет по практической подготовке при проведении практики (формат </w:t>
      </w:r>
      <w:proofErr w:type="spellStart"/>
      <w:r w:rsidRPr="00A3034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303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34F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A3034F">
        <w:rPr>
          <w:rFonts w:ascii="Times New Roman" w:hAnsi="Times New Roman" w:cs="Times New Roman"/>
          <w:sz w:val="24"/>
          <w:szCs w:val="24"/>
        </w:rPr>
        <w:t>), приложения к отчету (эскизы, схемы, технологические карты-ведомости, систематизир</w:t>
      </w:r>
      <w:r w:rsidRPr="00A3034F">
        <w:rPr>
          <w:rFonts w:ascii="Times New Roman" w:hAnsi="Times New Roman" w:cs="Times New Roman"/>
          <w:sz w:val="24"/>
          <w:szCs w:val="24"/>
        </w:rPr>
        <w:t>о</w:t>
      </w:r>
      <w:r w:rsidRPr="00A3034F">
        <w:rPr>
          <w:rFonts w:ascii="Times New Roman" w:hAnsi="Times New Roman" w:cs="Times New Roman"/>
          <w:sz w:val="24"/>
          <w:szCs w:val="24"/>
        </w:rPr>
        <w:t>ванные производственные материалы и другие возможные документы, полученные об</w:t>
      </w:r>
      <w:r w:rsidRPr="00A3034F">
        <w:rPr>
          <w:rFonts w:ascii="Times New Roman" w:hAnsi="Times New Roman" w:cs="Times New Roman"/>
          <w:sz w:val="24"/>
          <w:szCs w:val="24"/>
        </w:rPr>
        <w:t>у</w:t>
      </w:r>
      <w:r w:rsidRPr="00A3034F">
        <w:rPr>
          <w:rFonts w:ascii="Times New Roman" w:hAnsi="Times New Roman" w:cs="Times New Roman"/>
          <w:sz w:val="24"/>
          <w:szCs w:val="24"/>
        </w:rPr>
        <w:t xml:space="preserve">чающимся в период практической подготовки);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титульный лист отчета по практической подготовке при проведении практики – электронный образ (скан-копия) с необходимыми подписями и печатью от предприятия (Приложение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034F">
        <w:rPr>
          <w:rFonts w:ascii="Times New Roman" w:hAnsi="Times New Roman" w:cs="Times New Roman"/>
          <w:sz w:val="24"/>
          <w:szCs w:val="24"/>
        </w:rPr>
        <w:t xml:space="preserve">)»;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дневник прохождения практической подготовки (Приложение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3034F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рабочий график (план) проведения практической подготовки (Приложение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3034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К отчету по практической подготовке </w:t>
      </w:r>
      <w:r w:rsidRPr="00A3034F">
        <w:rPr>
          <w:rFonts w:ascii="Times New Roman" w:hAnsi="Times New Roman" w:cs="Times New Roman"/>
          <w:b/>
          <w:i/>
          <w:sz w:val="24"/>
          <w:szCs w:val="24"/>
        </w:rPr>
        <w:t>в бумажном виде</w:t>
      </w:r>
      <w:r w:rsidRPr="00A3034F">
        <w:rPr>
          <w:rFonts w:ascii="Times New Roman" w:hAnsi="Times New Roman" w:cs="Times New Roman"/>
          <w:sz w:val="24"/>
          <w:szCs w:val="24"/>
        </w:rPr>
        <w:t xml:space="preserve"> прилагается: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lastRenderedPageBreak/>
        <w:t xml:space="preserve">- титульный лист отчета по практической подготовке при проведении практики;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>- отзыв-характеристика на обучающегося от руководителя практической подг</w:t>
      </w:r>
      <w:r w:rsidRPr="00A3034F">
        <w:rPr>
          <w:rFonts w:ascii="Times New Roman" w:hAnsi="Times New Roman" w:cs="Times New Roman"/>
          <w:sz w:val="24"/>
          <w:szCs w:val="24"/>
        </w:rPr>
        <w:t>о</w:t>
      </w:r>
      <w:r w:rsidRPr="00A3034F">
        <w:rPr>
          <w:rFonts w:ascii="Times New Roman" w:hAnsi="Times New Roman" w:cs="Times New Roman"/>
          <w:sz w:val="24"/>
          <w:szCs w:val="24"/>
        </w:rPr>
        <w:t xml:space="preserve">товки от профильной организации (Приложение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3034F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задание на практическую подготовку (Приложение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3034F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ведомость отчета (Приложение 6)</w:t>
      </w:r>
      <w:r w:rsidRPr="00A3034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E2B5B" w:rsidRDefault="00BE2B5B" w:rsidP="00BE2B5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4F">
        <w:rPr>
          <w:rFonts w:ascii="Times New Roman" w:hAnsi="Times New Roman" w:cs="Times New Roman"/>
          <w:sz w:val="24"/>
          <w:szCs w:val="24"/>
        </w:rPr>
        <w:t>Допускается оформление отчета на листах бумаги формата А4 либо в электро</w:t>
      </w:r>
      <w:r w:rsidRPr="00A3034F">
        <w:rPr>
          <w:rFonts w:ascii="Times New Roman" w:hAnsi="Times New Roman" w:cs="Times New Roman"/>
          <w:sz w:val="24"/>
          <w:szCs w:val="24"/>
        </w:rPr>
        <w:t>н</w:t>
      </w:r>
      <w:r w:rsidRPr="00A3034F">
        <w:rPr>
          <w:rFonts w:ascii="Times New Roman" w:hAnsi="Times New Roman" w:cs="Times New Roman"/>
          <w:sz w:val="24"/>
          <w:szCs w:val="24"/>
        </w:rPr>
        <w:t>ном виде, но с обязательным оформлением на бумажных носителях титульного листа о</w:t>
      </w:r>
      <w:r w:rsidRPr="00A3034F">
        <w:rPr>
          <w:rFonts w:ascii="Times New Roman" w:hAnsi="Times New Roman" w:cs="Times New Roman"/>
          <w:sz w:val="24"/>
          <w:szCs w:val="24"/>
        </w:rPr>
        <w:t>т</w:t>
      </w:r>
      <w:r w:rsidRPr="00A3034F">
        <w:rPr>
          <w:rFonts w:ascii="Times New Roman" w:hAnsi="Times New Roman" w:cs="Times New Roman"/>
          <w:sz w:val="24"/>
          <w:szCs w:val="24"/>
        </w:rPr>
        <w:t>чета по практической п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A3034F">
        <w:rPr>
          <w:rFonts w:ascii="Times New Roman" w:hAnsi="Times New Roman" w:cs="Times New Roman"/>
          <w:sz w:val="24"/>
          <w:szCs w:val="24"/>
        </w:rPr>
        <w:t>готовке при проведении практики, задания на практическую подготовку, рабочего графика (плана) проведения, отзыва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3034F">
        <w:rPr>
          <w:rFonts w:ascii="Times New Roman" w:hAnsi="Times New Roman" w:cs="Times New Roman"/>
          <w:sz w:val="24"/>
          <w:szCs w:val="24"/>
        </w:rPr>
        <w:t>характеристики на обучающ</w:t>
      </w:r>
      <w:r w:rsidRPr="00A3034F">
        <w:rPr>
          <w:rFonts w:ascii="Times New Roman" w:hAnsi="Times New Roman" w:cs="Times New Roman"/>
          <w:sz w:val="24"/>
          <w:szCs w:val="24"/>
        </w:rPr>
        <w:t>е</w:t>
      </w:r>
      <w:r w:rsidRPr="00A3034F">
        <w:rPr>
          <w:rFonts w:ascii="Times New Roman" w:hAnsi="Times New Roman" w:cs="Times New Roman"/>
          <w:sz w:val="24"/>
          <w:szCs w:val="24"/>
        </w:rPr>
        <w:t>гося от руководителя практической подготовки от профильной организации с необход</w:t>
      </w:r>
      <w:r w:rsidRPr="00A3034F">
        <w:rPr>
          <w:rFonts w:ascii="Times New Roman" w:hAnsi="Times New Roman" w:cs="Times New Roman"/>
          <w:sz w:val="24"/>
          <w:szCs w:val="24"/>
        </w:rPr>
        <w:t>и</w:t>
      </w:r>
      <w:r w:rsidRPr="00A3034F">
        <w:rPr>
          <w:rFonts w:ascii="Times New Roman" w:hAnsi="Times New Roman" w:cs="Times New Roman"/>
          <w:sz w:val="24"/>
          <w:szCs w:val="24"/>
        </w:rPr>
        <w:t>мыми подписями и печатями, ведомост</w:t>
      </w:r>
      <w:r>
        <w:rPr>
          <w:rFonts w:ascii="Times New Roman" w:hAnsi="Times New Roman" w:cs="Times New Roman"/>
          <w:sz w:val="24"/>
          <w:szCs w:val="24"/>
        </w:rPr>
        <w:t xml:space="preserve">и отчета, аннотации к отчету. </w:t>
      </w:r>
    </w:p>
    <w:p w:rsidR="00CF2717" w:rsidRDefault="00CF2717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2717" w:rsidRPr="00CF2717" w:rsidRDefault="00CF2717" w:rsidP="00CF2717">
      <w:pPr>
        <w:pStyle w:val="a3"/>
        <w:numPr>
          <w:ilvl w:val="0"/>
          <w:numId w:val="6"/>
        </w:num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114577346"/>
      <w:r w:rsidRPr="00CF2717">
        <w:rPr>
          <w:rFonts w:ascii="Times New Roman" w:hAnsi="Times New Roman" w:cs="Times New Roman"/>
          <w:b/>
          <w:sz w:val="24"/>
          <w:szCs w:val="24"/>
        </w:rPr>
        <w:t>Задание на Проектную практику</w:t>
      </w:r>
      <w:bookmarkEnd w:id="4"/>
    </w:p>
    <w:p w:rsidR="00777B43" w:rsidRPr="00777B43" w:rsidRDefault="00247B15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Задание на проектную практику: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>1. Нормативная и проектно-технологическая документация по строительному пр</w:t>
      </w:r>
      <w:r w:rsidRPr="00777B43">
        <w:rPr>
          <w:rFonts w:ascii="Times New Roman" w:hAnsi="Times New Roman" w:cs="Times New Roman"/>
          <w:sz w:val="24"/>
          <w:szCs w:val="24"/>
        </w:rPr>
        <w:t>о</w:t>
      </w:r>
      <w:r w:rsidRPr="00777B43">
        <w:rPr>
          <w:rFonts w:ascii="Times New Roman" w:hAnsi="Times New Roman" w:cs="Times New Roman"/>
          <w:sz w:val="24"/>
          <w:szCs w:val="24"/>
        </w:rPr>
        <w:t xml:space="preserve">изводству.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>2. Основные принципы проектирования строительства и строительного произво</w:t>
      </w:r>
      <w:r w:rsidRPr="00777B43">
        <w:rPr>
          <w:rFonts w:ascii="Times New Roman" w:hAnsi="Times New Roman" w:cs="Times New Roman"/>
          <w:sz w:val="24"/>
          <w:szCs w:val="24"/>
        </w:rPr>
        <w:t>д</w:t>
      </w:r>
      <w:r w:rsidRPr="00777B43">
        <w:rPr>
          <w:rFonts w:ascii="Times New Roman" w:hAnsi="Times New Roman" w:cs="Times New Roman"/>
          <w:sz w:val="24"/>
          <w:szCs w:val="24"/>
        </w:rPr>
        <w:t xml:space="preserve">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3. Проект организации строительства, состав, содержание, исходные данные для разработки.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4. Проект производства работ и проект организации работ, методика их разработки.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5. Организация инженерных и экономических изысканий при проектировании.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6. Общая организационно-техническая подготовка к строительству.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7. Классификация, структура и параметры строительных потоков.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8. Календарные планы, их назначение, виды и состав. Критерии оптимальности.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9. Технико-экономическое сравнение вариантов календарных планов.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10. Планирование мероприятий по повышению производительности труда.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11. Планирование материально-технических ресурсов строительных организаций.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12. Планирование основных разделов </w:t>
      </w:r>
      <w:proofErr w:type="spellStart"/>
      <w:r w:rsidRPr="00777B43">
        <w:rPr>
          <w:rFonts w:ascii="Times New Roman" w:hAnsi="Times New Roman" w:cs="Times New Roman"/>
          <w:sz w:val="24"/>
          <w:szCs w:val="24"/>
        </w:rPr>
        <w:t>стройгенплана</w:t>
      </w:r>
      <w:proofErr w:type="spellEnd"/>
      <w:r w:rsidRPr="00777B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13. Порядок сдачи объектов в эксплуатацию законченных строительством.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14. Государственные приёмочные комиссии, порядок их работы.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15. Общие принципы проектирования </w:t>
      </w:r>
      <w:proofErr w:type="spellStart"/>
      <w:r w:rsidRPr="00777B43">
        <w:rPr>
          <w:rFonts w:ascii="Times New Roman" w:hAnsi="Times New Roman" w:cs="Times New Roman"/>
          <w:sz w:val="24"/>
          <w:szCs w:val="24"/>
        </w:rPr>
        <w:t>стройгенпланов</w:t>
      </w:r>
      <w:proofErr w:type="spellEnd"/>
      <w:r w:rsidRPr="00777B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16. Организация </w:t>
      </w:r>
      <w:proofErr w:type="spellStart"/>
      <w:r w:rsidRPr="00777B43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7B43">
        <w:rPr>
          <w:rFonts w:ascii="Times New Roman" w:hAnsi="Times New Roman" w:cs="Times New Roman"/>
          <w:sz w:val="24"/>
          <w:szCs w:val="24"/>
        </w:rPr>
        <w:t xml:space="preserve"> складов.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17. Подготовка строительного производства.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18. Проектирование организации строительного производства.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lastRenderedPageBreak/>
        <w:t xml:space="preserve">19. Основы поточной организации строительства.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20. Организация материально-технической базы строительства.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21. Проектирование производственно-технологической комплектации.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 xml:space="preserve">22. Обеспечение эффективности и качества строительства. </w:t>
      </w:r>
    </w:p>
    <w:p w:rsidR="00777B43" w:rsidRPr="00777B43" w:rsidRDefault="00777B43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B43">
        <w:rPr>
          <w:rFonts w:ascii="Times New Roman" w:hAnsi="Times New Roman" w:cs="Times New Roman"/>
          <w:sz w:val="24"/>
          <w:szCs w:val="24"/>
        </w:rPr>
        <w:t>23. Технико-экономические показатели строительства объектов капитального стр</w:t>
      </w:r>
      <w:r w:rsidRPr="00777B43">
        <w:rPr>
          <w:rFonts w:ascii="Times New Roman" w:hAnsi="Times New Roman" w:cs="Times New Roman"/>
          <w:sz w:val="24"/>
          <w:szCs w:val="24"/>
        </w:rPr>
        <w:t>о</w:t>
      </w:r>
      <w:r w:rsidRPr="00777B43">
        <w:rPr>
          <w:rFonts w:ascii="Times New Roman" w:hAnsi="Times New Roman" w:cs="Times New Roman"/>
          <w:sz w:val="24"/>
          <w:szCs w:val="24"/>
        </w:rPr>
        <w:t>ительства.</w:t>
      </w:r>
    </w:p>
    <w:p w:rsidR="00247B15" w:rsidRDefault="00247B15">
      <w:pPr>
        <w:rPr>
          <w:rFonts w:ascii="Times New Roman" w:hAnsi="Times New Roman" w:cs="Times New Roman"/>
          <w:sz w:val="24"/>
          <w:szCs w:val="24"/>
        </w:rPr>
      </w:pPr>
    </w:p>
    <w:p w:rsidR="00247B15" w:rsidRDefault="00247B15" w:rsidP="00CF2717">
      <w:pPr>
        <w:pStyle w:val="a3"/>
        <w:ind w:left="1211"/>
        <w:outlineLvl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5" w:name="_Toc114577347"/>
      <w:r w:rsidRPr="004A200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Рекомендуемая литература</w:t>
      </w:r>
      <w:bookmarkEnd w:id="5"/>
    </w:p>
    <w:p w:rsidR="00247B15" w:rsidRPr="00CF2717" w:rsidRDefault="00247B15" w:rsidP="00CF271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2717">
        <w:rPr>
          <w:rFonts w:ascii="Times New Roman" w:hAnsi="Times New Roman" w:cs="Times New Roman"/>
          <w:sz w:val="24"/>
          <w:szCs w:val="24"/>
        </w:rPr>
        <w:t>Для успешного освоения программы обучения необходимо пользоваться актуал</w:t>
      </w:r>
      <w:r w:rsidRPr="00CF2717">
        <w:rPr>
          <w:rFonts w:ascii="Times New Roman" w:hAnsi="Times New Roman" w:cs="Times New Roman"/>
          <w:sz w:val="24"/>
          <w:szCs w:val="24"/>
        </w:rPr>
        <w:t>ь</w:t>
      </w:r>
      <w:r w:rsidRPr="00CF2717">
        <w:rPr>
          <w:rFonts w:ascii="Times New Roman" w:hAnsi="Times New Roman" w:cs="Times New Roman"/>
          <w:sz w:val="24"/>
          <w:szCs w:val="24"/>
        </w:rPr>
        <w:t>ной нормативно-технической документацией, например:</w:t>
      </w:r>
    </w:p>
    <w:p w:rsidR="005A512E" w:rsidRPr="00CF2717" w:rsidRDefault="005A512E" w:rsidP="00CF2717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bookmarkStart w:id="6" w:name="_Toc114576319"/>
      <w:r w:rsidRPr="00CF2717">
        <w:rPr>
          <w:rFonts w:ascii="Times New Roman" w:hAnsi="Times New Roman" w:cs="Times New Roman"/>
          <w:iCs/>
          <w:sz w:val="24"/>
          <w:szCs w:val="24"/>
        </w:rPr>
        <w:t>Профессиональный стандарт "Руководитель строительной организации" УТВЕРЖДЕН приказом Министерства труда и социальной защиты Российской Федер</w:t>
      </w:r>
      <w:r w:rsidRPr="00CF2717">
        <w:rPr>
          <w:rFonts w:ascii="Times New Roman" w:hAnsi="Times New Roman" w:cs="Times New Roman"/>
          <w:iCs/>
          <w:sz w:val="24"/>
          <w:szCs w:val="24"/>
        </w:rPr>
        <w:t>а</w:t>
      </w:r>
      <w:r w:rsidRPr="00CF2717">
        <w:rPr>
          <w:rFonts w:ascii="Times New Roman" w:hAnsi="Times New Roman" w:cs="Times New Roman"/>
          <w:iCs/>
          <w:sz w:val="24"/>
          <w:szCs w:val="24"/>
        </w:rPr>
        <w:t>ции от 17 ноября 2020 года N 803н https://classinform.ru/profstandarty/16.038-rukovoditel-stroitelnoi-organizatcii.html</w:t>
      </w:r>
      <w:bookmarkEnd w:id="6"/>
    </w:p>
    <w:p w:rsidR="00247B15" w:rsidRPr="00CF2717" w:rsidRDefault="00247B15" w:rsidP="00CF2717">
      <w:pPr>
        <w:spacing w:after="0"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bookmarkStart w:id="7" w:name="_Toc114576320"/>
      <w:r w:rsidRPr="00CF2717">
        <w:rPr>
          <w:rFonts w:ascii="Times New Roman" w:hAnsi="Times New Roman" w:cs="Times New Roman"/>
          <w:spacing w:val="2"/>
          <w:sz w:val="24"/>
          <w:szCs w:val="24"/>
        </w:rPr>
        <w:t>СП 48.13330.2011 Организация строительства. Актуализированная редакция СНиП 12-01-2004</w:t>
      </w:r>
      <w:bookmarkEnd w:id="7"/>
    </w:p>
    <w:p w:rsidR="00247B15" w:rsidRPr="00CF2717" w:rsidRDefault="00247B15" w:rsidP="00CF2717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2717">
        <w:rPr>
          <w:rFonts w:ascii="Times New Roman" w:hAnsi="Times New Roman" w:cs="Times New Roman"/>
          <w:sz w:val="24"/>
          <w:szCs w:val="24"/>
        </w:rPr>
        <w:t xml:space="preserve"> СНиП 12-03-2001 Безопасность труда в строительстве. Часть 1. Общие тр</w:t>
      </w:r>
      <w:r w:rsidRPr="00CF2717">
        <w:rPr>
          <w:rFonts w:ascii="Times New Roman" w:hAnsi="Times New Roman" w:cs="Times New Roman"/>
          <w:sz w:val="24"/>
          <w:szCs w:val="24"/>
        </w:rPr>
        <w:t>е</w:t>
      </w:r>
      <w:r w:rsidRPr="00CF2717">
        <w:rPr>
          <w:rFonts w:ascii="Times New Roman" w:hAnsi="Times New Roman" w:cs="Times New Roman"/>
          <w:sz w:val="24"/>
          <w:szCs w:val="24"/>
        </w:rPr>
        <w:t xml:space="preserve">бования. </w:t>
      </w:r>
    </w:p>
    <w:p w:rsidR="00247B15" w:rsidRPr="00CF2717" w:rsidRDefault="00247B15" w:rsidP="00CF2717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F2717">
        <w:rPr>
          <w:rFonts w:ascii="Times New Roman" w:hAnsi="Times New Roman" w:cs="Times New Roman"/>
          <w:sz w:val="24"/>
          <w:szCs w:val="24"/>
        </w:rPr>
        <w:t>СНиП 12-04-2002 Безопасность труда в строительстве. Часть 2. Строител</w:t>
      </w:r>
      <w:r w:rsidRPr="00CF2717">
        <w:rPr>
          <w:rFonts w:ascii="Times New Roman" w:hAnsi="Times New Roman" w:cs="Times New Roman"/>
          <w:sz w:val="24"/>
          <w:szCs w:val="24"/>
        </w:rPr>
        <w:t>ь</w:t>
      </w:r>
      <w:r w:rsidRPr="00CF2717">
        <w:rPr>
          <w:rFonts w:ascii="Times New Roman" w:hAnsi="Times New Roman" w:cs="Times New Roman"/>
          <w:sz w:val="24"/>
          <w:szCs w:val="24"/>
        </w:rPr>
        <w:t xml:space="preserve">ное производство. </w:t>
      </w:r>
    </w:p>
    <w:p w:rsidR="00247B15" w:rsidRPr="00CF2717" w:rsidRDefault="00247B15" w:rsidP="00CF2717">
      <w:pPr>
        <w:spacing w:after="0"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bookmarkStart w:id="8" w:name="_Toc114576321"/>
      <w:r w:rsidRPr="00CF2717">
        <w:rPr>
          <w:rFonts w:ascii="Times New Roman" w:hAnsi="Times New Roman" w:cs="Times New Roman"/>
          <w:spacing w:val="2"/>
          <w:sz w:val="24"/>
          <w:szCs w:val="24"/>
        </w:rPr>
        <w:t>СП 45.13330.2012 Земляные сооружения, основания и фундаменты. Актуализ</w:t>
      </w:r>
      <w:r w:rsidRPr="00CF2717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CF2717">
        <w:rPr>
          <w:rFonts w:ascii="Times New Roman" w:hAnsi="Times New Roman" w:cs="Times New Roman"/>
          <w:spacing w:val="2"/>
          <w:sz w:val="24"/>
          <w:szCs w:val="24"/>
        </w:rPr>
        <w:t>рованная редакция СНиП 3.02.01-87</w:t>
      </w:r>
      <w:bookmarkEnd w:id="8"/>
    </w:p>
    <w:p w:rsidR="00247B15" w:rsidRPr="00CF2717" w:rsidRDefault="00247B15" w:rsidP="00CF2717">
      <w:pPr>
        <w:spacing w:after="0" w:line="360" w:lineRule="auto"/>
        <w:ind w:firstLine="851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CF2717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Toc114576322"/>
      <w:r w:rsidRPr="00CF2717">
        <w:rPr>
          <w:rFonts w:ascii="Times New Roman" w:hAnsi="Times New Roman" w:cs="Times New Roman"/>
          <w:spacing w:val="2"/>
          <w:sz w:val="24"/>
          <w:szCs w:val="24"/>
        </w:rPr>
        <w:t>СП 70.13330.2012 Несущие и ограждающие конструкции. Актуализированная редакция СНиП 3.03.01-87</w:t>
      </w:r>
      <w:bookmarkEnd w:id="9"/>
    </w:p>
    <w:p w:rsidR="00247B15" w:rsidRPr="004A200A" w:rsidRDefault="00247B15" w:rsidP="00247B15">
      <w:pPr>
        <w:pStyle w:val="a3"/>
        <w:ind w:left="1211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47B15" w:rsidRPr="002C40FF" w:rsidRDefault="00247B15" w:rsidP="00247B1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самостоятельной работы также рекомендуется использовать следующие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формационные ресурсы</w:t>
      </w:r>
      <w:r w:rsidRPr="002C40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«Znanium.com»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НЭБ eLibrary.ru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НТБ ДГТУ 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Издательства «Лань»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«Университетская библиотека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online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IPRbooks</w:t>
      </w:r>
      <w:proofErr w:type="spellEnd"/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Справочный модуль «Энциклопедии ZNANIUM.com»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lastRenderedPageBreak/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«BOOK.ru»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Grebennikon</w:t>
      </w:r>
      <w:proofErr w:type="spellEnd"/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БД «Электронная библиотека технического вуза. Консультант студента»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Информио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БД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 on Lime»</w:t>
      </w:r>
    </w:p>
    <w:p w:rsidR="00247B15" w:rsidRPr="0060024F" w:rsidRDefault="00247B15" w:rsidP="00247B15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«ЮРАЙТ»</w:t>
      </w:r>
    </w:p>
    <w:p w:rsidR="00247B15" w:rsidRPr="00247B15" w:rsidRDefault="00247B15" w:rsidP="005A512E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7B15">
        <w:rPr>
          <w:rFonts w:ascii="Times New Roman" w:hAnsi="Times New Roman" w:cs="Times New Roman"/>
          <w:sz w:val="24"/>
          <w:szCs w:val="24"/>
        </w:rPr>
        <w:t xml:space="preserve">СКИФ ДГТУ </w:t>
      </w:r>
    </w:p>
    <w:p w:rsidR="004163BD" w:rsidRPr="00C61512" w:rsidRDefault="004163BD" w:rsidP="009C15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3D6C6C" w:rsidRDefault="003D6C6C" w:rsidP="003D6C6C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7A76DB" w:rsidRPr="00BE2B5B" w:rsidRDefault="003D6C6C" w:rsidP="00F92DE0">
      <w:pPr>
        <w:jc w:val="center"/>
        <w:rPr>
          <w:sz w:val="40"/>
          <w:szCs w:val="40"/>
          <w:shd w:val="clear" w:color="auto" w:fill="FFFFFF"/>
        </w:rPr>
      </w:pPr>
      <w:bookmarkStart w:id="10" w:name="_Toc114577348"/>
      <w:r w:rsidRPr="00BE2B5B">
        <w:rPr>
          <w:sz w:val="40"/>
          <w:szCs w:val="40"/>
          <w:shd w:val="clear" w:color="auto" w:fill="FFFFFF"/>
        </w:rPr>
        <w:t>Приложения</w:t>
      </w:r>
      <w:bookmarkEnd w:id="10"/>
      <w:r w:rsidR="007A76DB" w:rsidRPr="00BE2B5B">
        <w:rPr>
          <w:sz w:val="40"/>
          <w:szCs w:val="40"/>
          <w:shd w:val="clear" w:color="auto" w:fill="FFFFFF"/>
        </w:rPr>
        <w:br w:type="page"/>
      </w:r>
    </w:p>
    <w:p w:rsidR="003D6C6C" w:rsidRPr="002C40FF" w:rsidRDefault="003D6C6C" w:rsidP="003D6C6C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2C40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C6C" w:rsidRPr="008052EF" w:rsidRDefault="003D6C6C" w:rsidP="003D6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E9E7C0" wp14:editId="366CA59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C6C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>
        <w:rPr>
          <w:rFonts w:ascii="Times New Roman" w:hAnsi="Times New Roman" w:cs="Times New Roman"/>
          <w:sz w:val="24"/>
          <w:szCs w:val="24"/>
          <w:u w:val="single"/>
        </w:rPr>
        <w:t>Промышленное и гражданское строительство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proofErr w:type="spellEnd"/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строительного производства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6" w:type="dxa"/>
        <w:tblInd w:w="3976" w:type="dxa"/>
        <w:tblLook w:val="01E0" w:firstRow="1" w:lastRow="1" w:firstColumn="1" w:lastColumn="1" w:noHBand="0" w:noVBand="0"/>
      </w:tblPr>
      <w:tblGrid>
        <w:gridCol w:w="1901"/>
        <w:gridCol w:w="1291"/>
        <w:gridCol w:w="2194"/>
      </w:tblGrid>
      <w:tr w:rsidR="003D6C6C" w:rsidRPr="008052EF" w:rsidTr="00F92DE0">
        <w:tc>
          <w:tcPr>
            <w:tcW w:w="5386" w:type="dxa"/>
            <w:gridSpan w:val="3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3250" w:type="dxa"/>
            <w:gridSpan w:val="2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8052E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подразделения,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ответственного за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цию образовательной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Pr="008052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</w:p>
        </w:tc>
        <w:tc>
          <w:tcPr>
            <w:tcW w:w="213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Кафедра </w:t>
            </w:r>
            <w:r w:rsidR="00F92D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</w:p>
        </w:tc>
      </w:tr>
      <w:tr w:rsidR="003D6C6C" w:rsidRPr="008052EF" w:rsidTr="00F92DE0">
        <w:trPr>
          <w:trHeight w:val="226"/>
        </w:trPr>
        <w:tc>
          <w:tcPr>
            <w:tcW w:w="3250" w:type="dxa"/>
            <w:gridSpan w:val="2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92D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3D6C6C" w:rsidRPr="008052EF" w:rsidTr="00F92DE0">
        <w:trPr>
          <w:trHeight w:val="216"/>
        </w:trPr>
        <w:tc>
          <w:tcPr>
            <w:tcW w:w="3250" w:type="dxa"/>
            <w:gridSpan w:val="2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(И.О.Ф.)</w:t>
            </w:r>
          </w:p>
        </w:tc>
      </w:tr>
      <w:tr w:rsidR="003D6C6C" w:rsidRPr="008052EF" w:rsidTr="00F92DE0">
        <w:tc>
          <w:tcPr>
            <w:tcW w:w="1910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 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D6C6C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3D6C6C" w:rsidRDefault="003D6C6C" w:rsidP="003D6C6C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052EF">
        <w:rPr>
          <w:rFonts w:ascii="Times New Roman" w:hAnsi="Times New Roman" w:cs="Times New Roman"/>
          <w:sz w:val="24"/>
          <w:szCs w:val="24"/>
        </w:rPr>
        <w:t>о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подготовке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при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проведении   </w:t>
      </w:r>
      <w:r>
        <w:rPr>
          <w:rFonts w:ascii="Times New Roman" w:hAnsi="Times New Roman" w:cs="Times New Roman"/>
          <w:sz w:val="24"/>
          <w:szCs w:val="24"/>
          <w:u w:val="single"/>
        </w:rPr>
        <w:t>проектной</w:t>
      </w:r>
      <w:r w:rsidRPr="00FC4DAA">
        <w:rPr>
          <w:rFonts w:ascii="Times New Roman" w:hAnsi="Times New Roman" w:cs="Times New Roman"/>
          <w:sz w:val="24"/>
          <w:szCs w:val="24"/>
          <w:u w:val="single"/>
        </w:rPr>
        <w:t xml:space="preserve"> практики </w:t>
      </w:r>
      <w:r w:rsidRPr="00FC4DA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:rsidR="003D6C6C" w:rsidRPr="008052EF" w:rsidRDefault="003D6C6C" w:rsidP="003D6C6C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(вид практики)</w:t>
      </w:r>
    </w:p>
    <w:p w:rsidR="003D6C6C" w:rsidRPr="008052EF" w:rsidRDefault="003D6C6C" w:rsidP="003D6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на</w:t>
      </w:r>
      <w:r w:rsidRPr="00215269">
        <w:rPr>
          <w:rFonts w:ascii="Times New Roman" w:hAnsi="Times New Roman" w:cs="Times New Roman"/>
          <w:sz w:val="24"/>
          <w:szCs w:val="24"/>
        </w:rPr>
        <w:t xml:space="preserve"> базе </w:t>
      </w:r>
      <w:r w:rsidR="002F55C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(наименование базы практики)</w:t>
      </w:r>
    </w:p>
    <w:p w:rsidR="003D6C6C" w:rsidRPr="008052EF" w:rsidRDefault="003D6C6C" w:rsidP="003D6C6C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   _________________________          _________________________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:rsidR="003D6C6C" w:rsidRPr="008052EF" w:rsidRDefault="003D6C6C" w:rsidP="003D6C6C">
      <w:pPr>
        <w:spacing w:after="0" w:line="240" w:lineRule="auto"/>
        <w:ind w:left="1584" w:firstLine="42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052EF">
        <w:rPr>
          <w:rFonts w:ascii="Times New Roman" w:hAnsi="Times New Roman" w:cs="Times New Roman"/>
          <w:sz w:val="16"/>
          <w:szCs w:val="16"/>
        </w:rPr>
        <w:t>подпись, дата</w:t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И.О.Ф.</w:t>
      </w:r>
    </w:p>
    <w:p w:rsidR="003D6C6C" w:rsidRPr="008052EF" w:rsidRDefault="003D6C6C" w:rsidP="003D6C6C">
      <w:pPr>
        <w:spacing w:after="0" w:line="240" w:lineRule="auto"/>
        <w:ind w:left="1584" w:firstLine="42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Обозначение отчета </w:t>
      </w:r>
      <w:r w:rsidRPr="008052EF"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  <w:t>Группа ____________</w:t>
      </w:r>
    </w:p>
    <w:p w:rsidR="003D6C6C" w:rsidRPr="008052EF" w:rsidRDefault="003D6C6C" w:rsidP="003D6C6C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Направление 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08.03.01</w:t>
      </w:r>
      <w:r w:rsidRPr="008052EF">
        <w:rPr>
          <w:rFonts w:ascii="Times New Roman" w:hAnsi="Times New Roman" w:cs="Times New Roman"/>
          <w:sz w:val="24"/>
          <w:szCs w:val="24"/>
        </w:rPr>
        <w:t>__ _____________________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Строительство</w:t>
      </w:r>
      <w:r w:rsidRPr="008052EF">
        <w:rPr>
          <w:rFonts w:ascii="Times New Roman" w:hAnsi="Times New Roman" w:cs="Times New Roman"/>
          <w:sz w:val="24"/>
          <w:szCs w:val="24"/>
        </w:rPr>
        <w:t>____________________</w:t>
      </w:r>
    </w:p>
    <w:p w:rsidR="003D6C6C" w:rsidRPr="008052EF" w:rsidRDefault="003D6C6C" w:rsidP="003D6C6C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(код)</w:t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  <w:t>(</w:t>
      </w:r>
      <w:r w:rsidRPr="008052EF">
        <w:rPr>
          <w:rFonts w:ascii="Times New Roman" w:hAnsi="Times New Roman" w:cs="Times New Roman"/>
          <w:sz w:val="16"/>
          <w:szCs w:val="16"/>
        </w:rPr>
        <w:t>наименование направления подготовки)</w:t>
      </w:r>
    </w:p>
    <w:p w:rsidR="003D6C6C" w:rsidRPr="008052EF" w:rsidRDefault="003D6C6C" w:rsidP="003D6C6C">
      <w:pPr>
        <w:spacing w:after="0" w:line="240" w:lineRule="auto"/>
        <w:ind w:left="282" w:right="-87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Профиль 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Промышленное и гражданское строительство</w:t>
      </w:r>
      <w:r w:rsidRPr="008052EF">
        <w:rPr>
          <w:rFonts w:ascii="Times New Roman" w:hAnsi="Times New Roman" w:cs="Times New Roman"/>
          <w:sz w:val="24"/>
          <w:szCs w:val="24"/>
        </w:rPr>
        <w:t>_________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предприятия 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8052EF">
        <w:rPr>
          <w:rFonts w:ascii="Times New Roman" w:hAnsi="Times New Roman" w:cs="Times New Roman"/>
          <w:sz w:val="24"/>
          <w:szCs w:val="24"/>
        </w:rPr>
        <w:t>МП ____________ ______________ _______________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подпись, дата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имя, отчество,</w:t>
      </w: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фамилия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ДГТУ__________   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52EF">
        <w:rPr>
          <w:rFonts w:ascii="Times New Roman" w:hAnsi="Times New Roman" w:cs="Times New Roman"/>
          <w:sz w:val="24"/>
          <w:szCs w:val="24"/>
        </w:rPr>
        <w:t>____________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должность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подпись, дата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имя, отчество, фамилия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Оценка __________________ _______________ ________________________________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дата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:rsidR="003D6C6C" w:rsidRPr="008052EF" w:rsidRDefault="003D6C6C" w:rsidP="003D6C6C">
      <w:pPr>
        <w:spacing w:after="0" w:line="24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3D6C6C" w:rsidRPr="008052EF" w:rsidRDefault="003D6C6C" w:rsidP="003D6C6C">
      <w:pPr>
        <w:spacing w:after="0" w:line="24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46385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D6C6C" w:rsidRPr="008052EF" w:rsidRDefault="003D6C6C" w:rsidP="003D6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ДНЕВНИК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ПРОХОЖДЕНИЯ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</w:p>
    <w:p w:rsidR="003D6C6C" w:rsidRPr="008052EF" w:rsidRDefault="003D6C6C" w:rsidP="003D6C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</w:t>
      </w:r>
      <w:r w:rsidRPr="008052EF">
        <w:rPr>
          <w:rFonts w:ascii="Times New Roman" w:hAnsi="Times New Roman" w:cs="Times New Roman"/>
          <w:sz w:val="24"/>
          <w:szCs w:val="24"/>
        </w:rPr>
        <w:t>я</w:t>
      </w:r>
      <w:r w:rsidRPr="008052EF">
        <w:rPr>
          <w:rFonts w:ascii="Times New Roman" w:hAnsi="Times New Roman" w:cs="Times New Roman"/>
          <w:sz w:val="24"/>
          <w:szCs w:val="24"/>
        </w:rPr>
        <w:t>тия и университета) практики. При выполнении одной и той же работы несколько дней, в графе «дата» сделать запись «с ___по___».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950"/>
        <w:gridCol w:w="3358"/>
        <w:gridCol w:w="2796"/>
      </w:tblGrid>
      <w:tr w:rsidR="003D6C6C" w:rsidRPr="008052EF" w:rsidTr="00F92DE0">
        <w:tc>
          <w:tcPr>
            <w:tcW w:w="1241" w:type="dxa"/>
            <w:tcBorders>
              <w:bottom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50" w:type="dxa"/>
            <w:tcBorders>
              <w:bottom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358" w:type="dxa"/>
            <w:tcBorders>
              <w:bottom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2796" w:type="dxa"/>
            <w:tcBorders>
              <w:bottom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Оценка руководителя</w:t>
            </w:r>
          </w:p>
        </w:tc>
      </w:tr>
      <w:tr w:rsidR="003D6C6C" w:rsidRPr="008052EF" w:rsidTr="00F92DE0">
        <w:tc>
          <w:tcPr>
            <w:tcW w:w="1241" w:type="dxa"/>
            <w:tcBorders>
              <w:top w:val="double" w:sz="4" w:space="0" w:color="auto"/>
            </w:tcBorders>
            <w:shd w:val="clear" w:color="auto" w:fill="auto"/>
          </w:tcPr>
          <w:p w:rsidR="003D6C6C" w:rsidRPr="00AA73F4" w:rsidRDefault="003D6C6C" w:rsidP="00F92D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12.10.22 – 15.10.22</w:t>
            </w:r>
          </w:p>
        </w:tc>
        <w:tc>
          <w:tcPr>
            <w:tcW w:w="1950" w:type="dxa"/>
            <w:tcBorders>
              <w:top w:val="double" w:sz="4" w:space="0" w:color="auto"/>
            </w:tcBorders>
            <w:shd w:val="clear" w:color="auto" w:fill="auto"/>
          </w:tcPr>
          <w:p w:rsidR="003D6C6C" w:rsidRPr="00AA73F4" w:rsidRDefault="003D6C6C" w:rsidP="002F55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ООО «</w:t>
            </w:r>
            <w:proofErr w:type="spellStart"/>
            <w:r w:rsidR="002F55C1">
              <w:rPr>
                <w:rFonts w:ascii="Times New Roman" w:hAnsi="Times New Roman" w:cs="Times New Roman"/>
                <w:i/>
                <w:sz w:val="24"/>
                <w:szCs w:val="24"/>
              </w:rPr>
              <w:t>Датум</w:t>
            </w:r>
            <w:proofErr w:type="spellEnd"/>
            <w:r w:rsidR="002F55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</w:t>
            </w: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3358" w:type="dxa"/>
            <w:tcBorders>
              <w:top w:val="double" w:sz="4" w:space="0" w:color="auto"/>
            </w:tcBorders>
            <w:shd w:val="clear" w:color="auto" w:fill="auto"/>
          </w:tcPr>
          <w:p w:rsidR="003D6C6C" w:rsidRPr="00AA73F4" w:rsidRDefault="003D6C6C" w:rsidP="00F92D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Ознакомление с техникой безопасности; </w:t>
            </w:r>
          </w:p>
        </w:tc>
        <w:tc>
          <w:tcPr>
            <w:tcW w:w="2796" w:type="dxa"/>
            <w:tcBorders>
              <w:top w:val="double" w:sz="4" w:space="0" w:color="auto"/>
            </w:tcBorders>
            <w:shd w:val="clear" w:color="auto" w:fill="auto"/>
          </w:tcPr>
          <w:p w:rsidR="003D6C6C" w:rsidRPr="00AA73F4" w:rsidRDefault="003D6C6C" w:rsidP="00F92DE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выполнено</w:t>
            </w: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1241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8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shd w:val="clear" w:color="auto" w:fill="auto"/>
          </w:tcPr>
          <w:p w:rsidR="003D6C6C" w:rsidRPr="008052EF" w:rsidRDefault="003D6C6C" w:rsidP="00F92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C6C" w:rsidRPr="008052EF" w:rsidRDefault="003D6C6C" w:rsidP="003D6C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1865F9" wp14:editId="200CC113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C6C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3D6C6C" w:rsidRPr="008052EF" w:rsidRDefault="003D6C6C" w:rsidP="003D6C6C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 w:rsidRPr="00AA73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Промышленное и гражданское строительство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>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ее компонентов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="002F55C1">
        <w:rPr>
          <w:rFonts w:ascii="Times New Roman" w:hAnsi="Times New Roman" w:cs="Times New Roman"/>
          <w:sz w:val="24"/>
          <w:szCs w:val="24"/>
          <w:u w:val="single"/>
        </w:rPr>
        <w:t>ОС</w:t>
      </w:r>
      <w:proofErr w:type="spellEnd"/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6" w:type="dxa"/>
        <w:tblInd w:w="3976" w:type="dxa"/>
        <w:tblLook w:val="01E0" w:firstRow="1" w:lastRow="1" w:firstColumn="1" w:lastColumn="1" w:noHBand="0" w:noVBand="0"/>
      </w:tblPr>
      <w:tblGrid>
        <w:gridCol w:w="5386"/>
      </w:tblGrid>
      <w:tr w:rsidR="003D6C6C" w:rsidRPr="008052EF" w:rsidTr="00F92DE0">
        <w:tc>
          <w:tcPr>
            <w:tcW w:w="5386" w:type="dxa"/>
            <w:shd w:val="clear" w:color="auto" w:fill="auto"/>
          </w:tcPr>
          <w:p w:rsidR="003D6C6C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C6C" w:rsidRPr="008052EF" w:rsidRDefault="003D6C6C" w:rsidP="00F92DE0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C6C" w:rsidRPr="008052EF" w:rsidRDefault="003D6C6C" w:rsidP="003D6C6C">
      <w:pPr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Рабочий</w:t>
      </w:r>
      <w:r w:rsidRPr="008052E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график</w:t>
      </w:r>
      <w:r w:rsidRPr="008052E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(план)</w:t>
      </w:r>
      <w:r w:rsidRPr="008052E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8052E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подготовки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5381"/>
        <w:gridCol w:w="3114"/>
      </w:tblGrid>
      <w:tr w:rsidR="003D6C6C" w:rsidRPr="008052EF" w:rsidTr="00F92DE0">
        <w:tc>
          <w:tcPr>
            <w:tcW w:w="8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1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3D6C6C" w:rsidRPr="008052EF" w:rsidTr="00F92DE0">
        <w:trPr>
          <w:trHeight w:val="177"/>
        </w:trPr>
        <w:tc>
          <w:tcPr>
            <w:tcW w:w="826" w:type="dxa"/>
            <w:tcBorders>
              <w:top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tcBorders>
              <w:top w:val="double" w:sz="4" w:space="0" w:color="auto"/>
            </w:tcBorders>
            <w:shd w:val="clear" w:color="auto" w:fill="auto"/>
          </w:tcPr>
          <w:p w:rsidR="003D6C6C" w:rsidRPr="00AA73F4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Инструктаж по Технике безопасности на раб</w:t>
            </w: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A73F4">
              <w:rPr>
                <w:rFonts w:ascii="Times New Roman" w:hAnsi="Times New Roman" w:cs="Times New Roman"/>
                <w:i/>
                <w:sz w:val="24"/>
                <w:szCs w:val="24"/>
              </w:rPr>
              <w:t>чем месте</w:t>
            </w:r>
          </w:p>
        </w:tc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826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C6C" w:rsidRDefault="003D6C6C" w:rsidP="003D6C6C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подготовки:</w:t>
      </w:r>
    </w:p>
    <w:p w:rsidR="003D6C6C" w:rsidRPr="008052EF" w:rsidRDefault="003D6C6C" w:rsidP="003D6C6C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от предприятия ______________     __________________     ____________________</w:t>
      </w:r>
    </w:p>
    <w:p w:rsidR="003D6C6C" w:rsidRPr="008052EF" w:rsidRDefault="003D6C6C" w:rsidP="003D6C6C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Pr="008052E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подпись, дата</w:t>
      </w:r>
      <w:r w:rsidRPr="008052E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имя, отчество,</w:t>
      </w: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фамилия</w:t>
      </w:r>
    </w:p>
    <w:p w:rsidR="003D6C6C" w:rsidRPr="008052EF" w:rsidRDefault="003D6C6C" w:rsidP="003D6C6C">
      <w:pPr>
        <w:spacing w:after="0" w:line="240" w:lineRule="auto"/>
        <w:ind w:left="-24" w:firstLine="4338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-24" w:firstLine="4338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</w:p>
    <w:p w:rsidR="003D6C6C" w:rsidRPr="008052EF" w:rsidRDefault="003D6C6C" w:rsidP="003D6C6C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ДГТУ ______________ __________________ 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                                                                               </w:t>
      </w:r>
      <w:r w:rsidRPr="008052EF">
        <w:rPr>
          <w:rFonts w:ascii="Times New Roman" w:hAnsi="Times New Roman" w:cs="Times New Roman"/>
          <w:color w:val="FFFFFF" w:themeColor="background1"/>
          <w:sz w:val="24"/>
          <w:szCs w:val="24"/>
          <w:vertAlign w:val="superscript"/>
        </w:rPr>
        <w:t>должность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proofErr w:type="spellStart"/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proofErr w:type="spellEnd"/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подпись, дата                             имя, отчество, фамилия</w:t>
      </w:r>
    </w:p>
    <w:p w:rsidR="003D6C6C" w:rsidRPr="008052EF" w:rsidRDefault="003D6C6C" w:rsidP="003D6C6C">
      <w:pPr>
        <w:spacing w:line="200" w:lineRule="atLeast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D6C6C" w:rsidRPr="008052EF" w:rsidRDefault="003D6C6C" w:rsidP="003D6C6C">
      <w:pPr>
        <w:spacing w:line="36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3D6C6C" w:rsidRPr="008052EF" w:rsidRDefault="003D6C6C" w:rsidP="003D6C6C">
      <w:pPr>
        <w:spacing w:line="36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D6C6C" w:rsidRDefault="003D6C6C" w:rsidP="003D6C6C">
      <w:pPr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ОТЗЫВ-ХАРАКТЕРИСТИКА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6C6C" w:rsidRPr="00215269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15269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3D6C6C" w:rsidRPr="008052EF" w:rsidRDefault="003D6C6C" w:rsidP="003D6C6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</w:rPr>
        <w:t>_ курса группы</w:t>
      </w: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</w:t>
      </w:r>
      <w:r w:rsidRPr="008052EF">
        <w:rPr>
          <w:rFonts w:ascii="Times New Roman" w:hAnsi="Times New Roman" w:cs="Times New Roman"/>
          <w:sz w:val="24"/>
          <w:szCs w:val="24"/>
        </w:rPr>
        <w:t>афедр</w:t>
      </w:r>
      <w:r w:rsidR="002F55C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__</w:t>
      </w:r>
      <w:r w:rsidR="002F55C1">
        <w:rPr>
          <w:rFonts w:ascii="Times New Roman" w:hAnsi="Times New Roman" w:cs="Times New Roman"/>
          <w:sz w:val="24"/>
          <w:szCs w:val="24"/>
          <w:u w:val="single"/>
        </w:rPr>
        <w:t>ОС</w:t>
      </w:r>
    </w:p>
    <w:p w:rsidR="003D6C6C" w:rsidRDefault="003D6C6C" w:rsidP="003D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Вид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практики</w:t>
      </w:r>
      <w:r w:rsidRPr="008052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в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рамках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 подготовки _________________________________</w:t>
      </w:r>
    </w:p>
    <w:p w:rsidR="003D6C6C" w:rsidRPr="008052EF" w:rsidRDefault="003D6C6C" w:rsidP="003D6C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Наименование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места практической подготовки ____________________________________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3D6C6C" w:rsidRPr="006871A8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871A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(наименование предприятия, структурного подразделения)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выполнил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задания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рабочей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подготовки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3F4">
        <w:rPr>
          <w:rFonts w:ascii="Times New Roman" w:hAnsi="Times New Roman" w:cs="Times New Roman"/>
          <w:sz w:val="24"/>
          <w:szCs w:val="24"/>
        </w:rPr>
        <w:t>В результате прохождения практической подготовки были освоены следующие униве</w:t>
      </w:r>
      <w:r w:rsidRPr="00AA73F4">
        <w:rPr>
          <w:rFonts w:ascii="Times New Roman" w:hAnsi="Times New Roman" w:cs="Times New Roman"/>
          <w:sz w:val="24"/>
          <w:szCs w:val="24"/>
        </w:rPr>
        <w:t>р</w:t>
      </w:r>
      <w:r w:rsidRPr="00AA73F4">
        <w:rPr>
          <w:rFonts w:ascii="Times New Roman" w:hAnsi="Times New Roman" w:cs="Times New Roman"/>
          <w:sz w:val="24"/>
          <w:szCs w:val="24"/>
        </w:rPr>
        <w:t>сальные компетенции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5"/>
      </w:tblGrid>
      <w:tr w:rsidR="005F4F85" w:rsidRPr="006F06B1" w:rsidTr="00F92DE0">
        <w:trPr>
          <w:tblCellSpacing w:w="15" w:type="dxa"/>
        </w:trPr>
        <w:tc>
          <w:tcPr>
            <w:tcW w:w="4888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5F4F85" w:rsidRPr="006F06B1" w:rsidRDefault="005F4F85" w:rsidP="00F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УК-3: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5F4F85" w:rsidRPr="006F06B1" w:rsidTr="00F92DE0">
        <w:trPr>
          <w:tblCellSpacing w:w="15" w:type="dxa"/>
        </w:trPr>
        <w:tc>
          <w:tcPr>
            <w:tcW w:w="4888" w:type="pct"/>
            <w:tcBorders>
              <w:top w:val="nil"/>
              <w:left w:val="nil"/>
              <w:bottom w:val="single" w:sz="6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5F4F85" w:rsidRPr="006F06B1" w:rsidRDefault="005F4F85" w:rsidP="00F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ПК-1: Способность проводить экспертизу проектных решений объектов промышленного и гражданского строительства</w:t>
            </w:r>
          </w:p>
        </w:tc>
      </w:tr>
      <w:tr w:rsidR="005F4F85" w:rsidRPr="006F06B1" w:rsidTr="00F92DE0">
        <w:trPr>
          <w:tblCellSpacing w:w="15" w:type="dxa"/>
        </w:trPr>
        <w:tc>
          <w:tcPr>
            <w:tcW w:w="4888" w:type="pct"/>
            <w:tcBorders>
              <w:top w:val="nil"/>
              <w:left w:val="nil"/>
              <w:bottom w:val="single" w:sz="2" w:space="0" w:color="D9DAE0"/>
              <w:right w:val="nil"/>
            </w:tcBorders>
            <w:shd w:val="clear" w:color="auto" w:fill="F9F9FC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5F4F85" w:rsidRPr="006F06B1" w:rsidRDefault="005F4F85" w:rsidP="00F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6B1">
              <w:rPr>
                <w:rFonts w:ascii="Times New Roman" w:eastAsia="Times New Roman" w:hAnsi="Times New Roman" w:cs="Times New Roman"/>
                <w:sz w:val="24"/>
                <w:szCs w:val="24"/>
              </w:rPr>
              <w:t>ПК-3: Способность разрабатывать проектные решения и организовывать проектирование в сфере промышленного и гражданского строительства</w:t>
            </w:r>
          </w:p>
        </w:tc>
      </w:tr>
    </w:tbl>
    <w:p w:rsidR="003D6C6C" w:rsidRPr="00AA73F4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Дополнительно ознакомился/изучил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3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Заслуживает оценки __________________________ 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3999"/>
        <w:gridCol w:w="4539"/>
      </w:tblGrid>
      <w:tr w:rsidR="003D6C6C" w:rsidRPr="008052EF" w:rsidTr="00F92DE0">
        <w:tc>
          <w:tcPr>
            <w:tcW w:w="3999" w:type="dxa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:rsidR="003D6C6C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 практической</w:t>
            </w:r>
            <w:r w:rsidRPr="008052E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подготовки от профильной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«____»______________20____ г.</w:t>
            </w: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М.П.</w:t>
            </w:r>
          </w:p>
        </w:tc>
      </w:tr>
    </w:tbl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F55C1" w:rsidRDefault="002F55C1" w:rsidP="003D6C6C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p w:rsidR="003D6C6C" w:rsidRDefault="003D6C6C" w:rsidP="003D6C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3D6C6C" w:rsidRPr="008052EF" w:rsidRDefault="003D6C6C" w:rsidP="003D6C6C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57B18C" wp14:editId="53431D5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3D6C6C" w:rsidRPr="008052EF" w:rsidRDefault="003D6C6C" w:rsidP="003D6C6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 w:rsidRPr="00FC4D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Промышленное и гражданское строительство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>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3D6C6C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proofErr w:type="spellEnd"/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строительного производства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3D6C6C" w:rsidRDefault="003D6C6C" w:rsidP="003D6C6C">
      <w:pPr>
        <w:spacing w:after="0" w:line="240" w:lineRule="auto"/>
        <w:ind w:left="-12" w:firstLine="12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практическую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подготовку</w:t>
      </w:r>
      <w:r w:rsidRPr="008052E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при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проведении_____</w:t>
      </w:r>
      <w:r w:rsidRPr="00FC4D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проектной </w:t>
      </w:r>
      <w:r w:rsidRPr="00FC4DAA">
        <w:rPr>
          <w:rFonts w:ascii="Times New Roman" w:hAnsi="Times New Roman" w:cs="Times New Roman"/>
          <w:sz w:val="24"/>
          <w:szCs w:val="24"/>
          <w:u w:val="single"/>
        </w:rPr>
        <w:t xml:space="preserve"> практики</w:t>
      </w:r>
      <w:r w:rsidRPr="008052EF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3D6C6C" w:rsidRPr="008052EF" w:rsidRDefault="003D6C6C" w:rsidP="003D6C6C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(вид практики)</w:t>
      </w:r>
    </w:p>
    <w:p w:rsidR="003D6C6C" w:rsidRPr="008052EF" w:rsidRDefault="003D6C6C" w:rsidP="003D6C6C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215269" w:rsidRDefault="003D6C6C" w:rsidP="003D6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052E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6C6C" w:rsidRPr="008052EF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(наименование базы практики)</w:t>
      </w:r>
    </w:p>
    <w:p w:rsidR="003D6C6C" w:rsidRPr="008052EF" w:rsidRDefault="003D6C6C" w:rsidP="003D6C6C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 период с 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052EF">
        <w:rPr>
          <w:rFonts w:ascii="Times New Roman" w:hAnsi="Times New Roman" w:cs="Times New Roman"/>
          <w:sz w:val="24"/>
          <w:szCs w:val="24"/>
        </w:rPr>
        <w:t>»______________202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052EF">
        <w:rPr>
          <w:rFonts w:ascii="Times New Roman" w:hAnsi="Times New Roman" w:cs="Times New Roman"/>
          <w:sz w:val="24"/>
          <w:szCs w:val="24"/>
        </w:rPr>
        <w:t>»_</w:t>
      </w:r>
      <w:r w:rsidRPr="00215269">
        <w:rPr>
          <w:rFonts w:ascii="Times New Roman" w:hAnsi="Times New Roman" w:cs="Times New Roman"/>
          <w:sz w:val="24"/>
          <w:szCs w:val="24"/>
        </w:rPr>
        <w:t>___________</w:t>
      </w:r>
      <w:r w:rsidRPr="008052EF">
        <w:rPr>
          <w:rFonts w:ascii="Times New Roman" w:hAnsi="Times New Roman" w:cs="Times New Roman"/>
          <w:sz w:val="24"/>
          <w:szCs w:val="24"/>
        </w:rPr>
        <w:t>___202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D6C6C" w:rsidRPr="008052EF" w:rsidRDefault="003D6C6C" w:rsidP="003D6C6C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     ________________________       _____________________________</w:t>
      </w:r>
    </w:p>
    <w:p w:rsidR="003D6C6C" w:rsidRPr="008052EF" w:rsidRDefault="003D6C6C" w:rsidP="003D6C6C">
      <w:pPr>
        <w:spacing w:after="0" w:line="240" w:lineRule="auto"/>
        <w:ind w:left="1584" w:firstLine="42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подпись                                                                    И.О.Ф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</w:t>
      </w:r>
    </w:p>
    <w:p w:rsidR="003D6C6C" w:rsidRPr="008052EF" w:rsidRDefault="003D6C6C" w:rsidP="003D6C6C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Обозначение отчета </w:t>
      </w:r>
      <w:r w:rsidRPr="008052EF"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  <w:t>Группа  _________</w:t>
      </w:r>
    </w:p>
    <w:p w:rsidR="003D6C6C" w:rsidRPr="008052EF" w:rsidRDefault="003D6C6C" w:rsidP="003D6C6C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Срок представления отчета на кафедру «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052EF">
        <w:rPr>
          <w:rFonts w:ascii="Times New Roman" w:hAnsi="Times New Roman" w:cs="Times New Roman"/>
          <w:sz w:val="24"/>
          <w:szCs w:val="24"/>
        </w:rPr>
        <w:t>» __</w:t>
      </w:r>
      <w:r w:rsidRPr="00215269">
        <w:rPr>
          <w:rFonts w:ascii="Times New Roman" w:hAnsi="Times New Roman" w:cs="Times New Roman"/>
          <w:sz w:val="24"/>
          <w:szCs w:val="24"/>
        </w:rPr>
        <w:t>____________</w:t>
      </w:r>
      <w:r w:rsidRPr="008052EF">
        <w:rPr>
          <w:rFonts w:ascii="Times New Roman" w:hAnsi="Times New Roman" w:cs="Times New Roman"/>
          <w:sz w:val="24"/>
          <w:szCs w:val="24"/>
        </w:rPr>
        <w:t>_ 202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D6C6C" w:rsidRPr="008052EF" w:rsidRDefault="003D6C6C" w:rsidP="003D6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C6C" w:rsidRPr="008052EF" w:rsidRDefault="003D6C6C" w:rsidP="003D6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Содержание индивидуального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D6C6C" w:rsidTr="00F92DE0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Tr="00F92DE0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D6C6C" w:rsidRDefault="003D6C6C" w:rsidP="00F92DE0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3D6C6C" w:rsidRPr="008052EF" w:rsidRDefault="003D6C6C" w:rsidP="003D6C6C">
      <w:pPr>
        <w:spacing w:after="0" w:line="240" w:lineRule="auto"/>
        <w:rPr>
          <w:rFonts w:ascii="Times New Roman" w:hAnsi="Times New Roman" w:cs="Times New Roman"/>
          <w:color w:val="171717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D6C6C" w:rsidRPr="008052EF" w:rsidTr="00F92DE0">
        <w:tc>
          <w:tcPr>
            <w:tcW w:w="3672" w:type="dxa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8052E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</w:p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8052E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052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ДГТУ</w:t>
            </w:r>
          </w:p>
        </w:tc>
        <w:tc>
          <w:tcPr>
            <w:tcW w:w="2658" w:type="dxa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И.О.Ф.</w:t>
            </w:r>
          </w:p>
        </w:tc>
      </w:tr>
      <w:tr w:rsidR="003D6C6C" w:rsidRPr="008052EF" w:rsidTr="00F92DE0">
        <w:tc>
          <w:tcPr>
            <w:tcW w:w="3672" w:type="dxa"/>
          </w:tcPr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  <w:tc>
          <w:tcPr>
            <w:tcW w:w="2658" w:type="dxa"/>
          </w:tcPr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  <w:tc>
          <w:tcPr>
            <w:tcW w:w="3612" w:type="dxa"/>
          </w:tcPr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3D6C6C" w:rsidRPr="008052EF" w:rsidTr="00F92DE0">
        <w:tc>
          <w:tcPr>
            <w:tcW w:w="3672" w:type="dxa"/>
          </w:tcPr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D6C6C" w:rsidRPr="008052EF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D6C6C" w:rsidRPr="00215269" w:rsidRDefault="003D6C6C" w:rsidP="00F92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1526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D6C6C" w:rsidRPr="008052EF" w:rsidRDefault="003D6C6C" w:rsidP="00F92DE0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И.О.Ф.</w:t>
            </w:r>
          </w:p>
        </w:tc>
      </w:tr>
    </w:tbl>
    <w:p w:rsidR="003D6C6C" w:rsidRDefault="003D6C6C" w:rsidP="003D6C6C">
      <w:pPr>
        <w:spacing w:after="0" w:line="240" w:lineRule="auto"/>
        <w:jc w:val="right"/>
        <w:rPr>
          <w:rFonts w:ascii="Times New Roman" w:hAnsi="Times New Roman" w:cs="Times New Roman"/>
          <w:color w:val="171717"/>
          <w:sz w:val="24"/>
          <w:szCs w:val="24"/>
        </w:rPr>
      </w:pPr>
      <w:r w:rsidRPr="008052EF">
        <w:rPr>
          <w:rFonts w:ascii="Times New Roman" w:hAnsi="Times New Roman" w:cs="Times New Roman"/>
          <w:color w:val="171717"/>
          <w:sz w:val="24"/>
          <w:szCs w:val="24"/>
        </w:rPr>
        <w:br w:type="page"/>
      </w:r>
      <w:r>
        <w:rPr>
          <w:rFonts w:ascii="Times New Roman" w:hAnsi="Times New Roman" w:cs="Times New Roman"/>
          <w:color w:val="171717"/>
          <w:sz w:val="24"/>
          <w:szCs w:val="24"/>
        </w:rPr>
        <w:lastRenderedPageBreak/>
        <w:t>Приложение 6</w:t>
      </w:r>
    </w:p>
    <w:p w:rsidR="003D6C6C" w:rsidRDefault="003D6C6C" w:rsidP="003D6C6C">
      <w:pPr>
        <w:spacing w:after="0" w:line="240" w:lineRule="auto"/>
        <w:jc w:val="right"/>
        <w:rPr>
          <w:rFonts w:ascii="Times New Roman" w:hAnsi="Times New Roman" w:cs="Times New Roman"/>
          <w:color w:val="171717"/>
          <w:sz w:val="24"/>
          <w:szCs w:val="24"/>
        </w:rPr>
      </w:pPr>
      <w:r>
        <w:rPr>
          <w:noProof/>
        </w:rPr>
        <w:drawing>
          <wp:inline distT="0" distB="0" distL="0" distR="0" wp14:anchorId="50C87944" wp14:editId="35E0F6C7">
            <wp:extent cx="6104693" cy="673081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0786" t="11022" r="27526" b="7260"/>
                    <a:stretch/>
                  </pic:blipFill>
                  <pic:spPr bwMode="auto">
                    <a:xfrm>
                      <a:off x="0" y="0"/>
                      <a:ext cx="6113217" cy="6740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6C6C" w:rsidRPr="004163BD" w:rsidRDefault="003D6C6C" w:rsidP="003D6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C6C" w:rsidRPr="002C40FF" w:rsidRDefault="003D6C6C" w:rsidP="003D6C6C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p w:rsidR="009C15E6" w:rsidRPr="004163BD" w:rsidRDefault="009C15E6" w:rsidP="009C15E6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15E6" w:rsidRPr="004163BD" w:rsidSect="009A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26F5"/>
    <w:multiLevelType w:val="hybridMultilevel"/>
    <w:tmpl w:val="B584FA34"/>
    <w:lvl w:ilvl="0" w:tplc="7D62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5198"/>
    <w:multiLevelType w:val="hybridMultilevel"/>
    <w:tmpl w:val="DA1AC73A"/>
    <w:lvl w:ilvl="0" w:tplc="85E2A86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E53DD3"/>
    <w:multiLevelType w:val="hybridMultilevel"/>
    <w:tmpl w:val="0BF89E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4CD07E3"/>
    <w:multiLevelType w:val="hybridMultilevel"/>
    <w:tmpl w:val="FF2E2C98"/>
    <w:lvl w:ilvl="0" w:tplc="E7F668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26CDD"/>
    <w:multiLevelType w:val="hybridMultilevel"/>
    <w:tmpl w:val="10D62CF0"/>
    <w:lvl w:ilvl="0" w:tplc="1ABA91A6">
      <w:start w:val="1"/>
      <w:numFmt w:val="decimal"/>
      <w:lvlText w:val="%1."/>
      <w:lvlJc w:val="left"/>
      <w:pPr>
        <w:ind w:left="1211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6EA20AD"/>
    <w:multiLevelType w:val="hybridMultilevel"/>
    <w:tmpl w:val="54B65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F376C"/>
    <w:multiLevelType w:val="hybridMultilevel"/>
    <w:tmpl w:val="89785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FF"/>
    <w:rsid w:val="000D0366"/>
    <w:rsid w:val="00137DB7"/>
    <w:rsid w:val="0019007C"/>
    <w:rsid w:val="00247B15"/>
    <w:rsid w:val="0026052C"/>
    <w:rsid w:val="002746F0"/>
    <w:rsid w:val="002C40FF"/>
    <w:rsid w:val="002F55C1"/>
    <w:rsid w:val="00391B15"/>
    <w:rsid w:val="003D6C6C"/>
    <w:rsid w:val="004163BD"/>
    <w:rsid w:val="004C4E88"/>
    <w:rsid w:val="005A512E"/>
    <w:rsid w:val="005F4F85"/>
    <w:rsid w:val="0060024F"/>
    <w:rsid w:val="006F06B1"/>
    <w:rsid w:val="00777B43"/>
    <w:rsid w:val="007833F0"/>
    <w:rsid w:val="007A76DB"/>
    <w:rsid w:val="00806268"/>
    <w:rsid w:val="00951729"/>
    <w:rsid w:val="00991997"/>
    <w:rsid w:val="009A1CD9"/>
    <w:rsid w:val="009A5FF4"/>
    <w:rsid w:val="009A796C"/>
    <w:rsid w:val="009B0340"/>
    <w:rsid w:val="009C15E6"/>
    <w:rsid w:val="00AC3361"/>
    <w:rsid w:val="00B02CA9"/>
    <w:rsid w:val="00BA34A6"/>
    <w:rsid w:val="00BE2B5B"/>
    <w:rsid w:val="00C025F2"/>
    <w:rsid w:val="00C61512"/>
    <w:rsid w:val="00CF2717"/>
    <w:rsid w:val="00E67681"/>
    <w:rsid w:val="00F5764B"/>
    <w:rsid w:val="00F92DE0"/>
    <w:rsid w:val="00FB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C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4163BD"/>
  </w:style>
  <w:style w:type="paragraph" w:styleId="a4">
    <w:name w:val="Balloon Text"/>
    <w:basedOn w:val="a"/>
    <w:link w:val="a5"/>
    <w:uiPriority w:val="99"/>
    <w:semiHidden/>
    <w:unhideWhenUsed/>
    <w:rsid w:val="0041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3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FB0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7833F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3F0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833F0"/>
    <w:rPr>
      <w:color w:val="0000FF" w:themeColor="hyperlink"/>
      <w:u w:val="single"/>
    </w:rPr>
  </w:style>
  <w:style w:type="paragraph" w:styleId="a8">
    <w:name w:val="TOC Heading"/>
    <w:basedOn w:val="1"/>
    <w:next w:val="a"/>
    <w:uiPriority w:val="39"/>
    <w:semiHidden/>
    <w:unhideWhenUsed/>
    <w:qFormat/>
    <w:rsid w:val="00CF271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C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4163BD"/>
  </w:style>
  <w:style w:type="paragraph" w:styleId="a4">
    <w:name w:val="Balloon Text"/>
    <w:basedOn w:val="a"/>
    <w:link w:val="a5"/>
    <w:uiPriority w:val="99"/>
    <w:semiHidden/>
    <w:unhideWhenUsed/>
    <w:rsid w:val="0041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3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FB0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7833F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3F0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7833F0"/>
    <w:rPr>
      <w:color w:val="0000FF" w:themeColor="hyperlink"/>
      <w:u w:val="single"/>
    </w:rPr>
  </w:style>
  <w:style w:type="paragraph" w:styleId="a8">
    <w:name w:val="TOC Heading"/>
    <w:basedOn w:val="1"/>
    <w:next w:val="a"/>
    <w:uiPriority w:val="39"/>
    <w:semiHidden/>
    <w:unhideWhenUsed/>
    <w:qFormat/>
    <w:rsid w:val="00CF271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7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2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62ED-4FAF-4BED-A508-B096A675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3465</Words>
  <Characters>19752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Eximer</cp:lastModifiedBy>
  <cp:revision>3</cp:revision>
  <cp:lastPrinted>2022-09-26T10:56:00Z</cp:lastPrinted>
  <dcterms:created xsi:type="dcterms:W3CDTF">2022-10-06T12:11:00Z</dcterms:created>
  <dcterms:modified xsi:type="dcterms:W3CDTF">2022-10-06T12:24:00Z</dcterms:modified>
</cp:coreProperties>
</file>